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0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283"/>
        <w:gridCol w:w="992"/>
        <w:gridCol w:w="68"/>
        <w:gridCol w:w="1066"/>
        <w:gridCol w:w="566"/>
        <w:gridCol w:w="568"/>
        <w:gridCol w:w="1202"/>
        <w:gridCol w:w="1134"/>
        <w:gridCol w:w="925"/>
        <w:gridCol w:w="991"/>
      </w:tblGrid>
      <w:tr w:rsidR="00502E73" w14:paraId="27FC65CE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89DC788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AKADEMIA WSB</w:t>
            </w:r>
          </w:p>
        </w:tc>
      </w:tr>
      <w:tr w:rsidR="00502E73" w14:paraId="091E5CAF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488F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Kierunek studiów: Transport</w:t>
            </w:r>
          </w:p>
        </w:tc>
      </w:tr>
      <w:tr w:rsidR="00502E73" w14:paraId="78D4FA5A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6B08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Przedmiot: Obsługa lotów pasażerskich</w:t>
            </w:r>
          </w:p>
        </w:tc>
      </w:tr>
      <w:tr w:rsidR="00502E73" w14:paraId="05371157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56FE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Profil kształcenia: Praktyczny</w:t>
            </w:r>
          </w:p>
        </w:tc>
      </w:tr>
      <w:tr w:rsidR="00502E73" w14:paraId="31C5B5E2" w14:textId="77777777"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D986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Poziom kształcenia: studia I stopnia</w:t>
            </w:r>
          </w:p>
        </w:tc>
      </w:tr>
      <w:tr w:rsidR="00502E73" w14:paraId="2F72F2B8" w14:textId="77777777" w:rsidTr="009A4562">
        <w:trPr>
          <w:trHeight w:val="260"/>
        </w:trPr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F6E87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Liczba godzin </w:t>
            </w:r>
          </w:p>
          <w:p w14:paraId="7E9FF932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 semestrze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7F04B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A5446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FD1E7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467E8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</w:tr>
      <w:tr w:rsidR="00502E73" w14:paraId="67943E89" w14:textId="77777777" w:rsidTr="009A4562">
        <w:trPr>
          <w:trHeight w:val="252"/>
        </w:trPr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D6429A" w14:textId="77777777" w:rsidR="00502E73" w:rsidRDefault="0050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EBE8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7F494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EAEAE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005AE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56AE16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85F2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4372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VII</w:t>
            </w:r>
          </w:p>
        </w:tc>
      </w:tr>
      <w:tr w:rsidR="00502E73" w14:paraId="56B772AB" w14:textId="77777777" w:rsidTr="009A4562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FEA9B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stacjonarne</w:t>
            </w:r>
          </w:p>
          <w:p w14:paraId="7248182B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1DFC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F29D6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4AFB0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CE92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45BCDC" w14:textId="54BD6C24" w:rsidR="00502E73" w:rsidRDefault="009A3519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  <w:r w:rsidR="009843DA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6ćw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2DA6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F82B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02E73" w14:paraId="7E1E9C2F" w14:textId="77777777" w:rsidTr="009A4562">
        <w:trPr>
          <w:trHeight w:val="275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6FD49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Studia niestacjonarne</w:t>
            </w:r>
          </w:p>
          <w:p w14:paraId="451FBA54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(w/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ćw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/lab/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/e)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F610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BC3F1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8BF67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3BDDD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7B343" w14:textId="1E2C3C02" w:rsidR="00502E73" w:rsidRDefault="009843DA">
            <w:pPr>
              <w:ind w:left="0" w:hanging="2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  <w:r w:rsidR="009A3519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ćw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BB13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A86A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02E73" w14:paraId="6FC56C78" w14:textId="77777777" w:rsidTr="009A4562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AA152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JĘZYK PROWADZENIA ZAJĘĆ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BB681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Polski</w:t>
            </w:r>
          </w:p>
        </w:tc>
      </w:tr>
      <w:tr w:rsidR="00502E73" w14:paraId="7EBBC832" w14:textId="77777777"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304F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WYKŁADOWCA</w:t>
            </w:r>
          </w:p>
          <w:p w14:paraId="244CEBCA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E7ADA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Mgr Grzegorz Kurzeja</w:t>
            </w:r>
          </w:p>
        </w:tc>
      </w:tr>
      <w:tr w:rsidR="00502E73" w14:paraId="486CE8FC" w14:textId="77777777">
        <w:trPr>
          <w:trHeight w:val="296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1F8D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ZAJĘĆ</w:t>
            </w:r>
          </w:p>
          <w:p w14:paraId="57532196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C6EA1" w14:textId="45DF3AB5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Ćwiczenia</w:t>
            </w:r>
            <w:r w:rsidR="00731F9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, </w:t>
            </w:r>
            <w:r w:rsidR="00731F93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konsultacje</w:t>
            </w:r>
            <w:bookmarkStart w:id="0" w:name="_GoBack"/>
            <w:bookmarkEnd w:id="0"/>
          </w:p>
        </w:tc>
      </w:tr>
      <w:tr w:rsidR="00502E73" w14:paraId="60A685F0" w14:textId="77777777">
        <w:trPr>
          <w:trHeight w:val="288"/>
        </w:trPr>
        <w:tc>
          <w:tcPr>
            <w:tcW w:w="1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E4DD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CELE PRZEDMIOTU</w:t>
            </w:r>
          </w:p>
          <w:p w14:paraId="5C82B98A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5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95F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Rozwiązywanie problemów związanych z zarządzaniem procesami logistycznymi w porcie lotniczym</w:t>
            </w:r>
          </w:p>
          <w:p w14:paraId="20E3DD1E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zgodnie z międzynarodowymi standardami, w tym z procesem obsługi statków powietrznych.</w:t>
            </w:r>
          </w:p>
        </w:tc>
      </w:tr>
      <w:tr w:rsidR="00502E73" w14:paraId="12365A79" w14:textId="77777777" w:rsidTr="009A4562">
        <w:trPr>
          <w:trHeight w:val="288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F6D314F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Odniesienie do efektów uczenia się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B099DD5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Opis efektów uczenia się</w:t>
            </w:r>
          </w:p>
        </w:tc>
        <w:tc>
          <w:tcPr>
            <w:tcW w:w="30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AF8D137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Sposób weryfikacji efektu</w:t>
            </w:r>
          </w:p>
          <w:p w14:paraId="467F06D8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uczenia się</w:t>
            </w:r>
          </w:p>
        </w:tc>
      </w:tr>
      <w:tr w:rsidR="00502E73" w14:paraId="166F64ED" w14:textId="77777777" w:rsidTr="009A4562">
        <w:trPr>
          <w:trHeight w:val="288"/>
        </w:trPr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398ACE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Efekt kierunkowy</w:t>
            </w: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8ED92E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PRK</w:t>
            </w:r>
          </w:p>
        </w:tc>
        <w:tc>
          <w:tcPr>
            <w:tcW w:w="3402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F2E731B" w14:textId="77777777" w:rsidR="00502E73" w:rsidRDefault="0050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305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402B1E5" w14:textId="77777777" w:rsidR="00502E73" w:rsidRDefault="00502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02E73" w14:paraId="1CCC390A" w14:textId="77777777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7F9D8E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502E73" w14:paraId="1E851E9E" w14:textId="77777777" w:rsidTr="009A4562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F00D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_W04</w:t>
            </w: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FE22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P6U_W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74F44" w14:textId="454C176D" w:rsidR="00502E73" w:rsidRDefault="00B96919" w:rsidP="00B969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Student zna w zaawansowanym stopniu zagadnienia dotyczące </w:t>
            </w:r>
            <w:r w:rsidR="009843D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wykorzystania lotniczych obiektów technicznych w zakresie obsługi i przewozu pasażerów.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D9B8" w14:textId="601BCEA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Ocena ciągła (bieżące przygotowanie do zajęć i aktywność)</w:t>
            </w:r>
            <w:r w:rsid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502E73" w14:paraId="01CABD73" w14:textId="77777777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F464C5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502E73" w14:paraId="6513054A" w14:textId="77777777" w:rsidTr="009A4562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29D32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_U08</w:t>
            </w: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7EC0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P6U_U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78B3" w14:textId="02FB8A73" w:rsidR="00502E73" w:rsidRDefault="009A4562" w:rsidP="008C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Student p</w:t>
            </w:r>
            <w:r w:rsidR="009843D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otrafi dostrzegać aspekty systemowe w transporcie lotniczym, szczególnie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  <w:r w:rsidR="009843D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aspekcie prowadzenia działalności </w:t>
            </w:r>
            <w:r w:rsidR="008C178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zawodowej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  <w:r w:rsidR="008C178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22B4" w14:textId="73647CA1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Ocena ciągła (bieżące przygotowanie do zajęć i aktywność)</w:t>
            </w:r>
            <w:r w:rsid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502E73" w14:paraId="60EB106C" w14:textId="77777777" w:rsidTr="009A4562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E70A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_U12</w:t>
            </w: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277A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P6U_U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139AD" w14:textId="707B7897" w:rsidR="008C1784" w:rsidRDefault="009A4562" w:rsidP="009A4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</w:t>
            </w:r>
            <w:r w:rsidR="008C178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tudent potrafi dokonać analizy i oceny Infrastruktury lotniskowej oraz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zasady</w:t>
            </w:r>
            <w:r w:rsidR="008C178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eksploatacji lotnisk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.</w:t>
            </w:r>
          </w:p>
          <w:p w14:paraId="5C2E9131" w14:textId="77777777" w:rsidR="00502E73" w:rsidRDefault="008C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DBA6" w14:textId="4BCE36F6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Ocena ciągła (bieżące przygotowanie do zajęć i aktywność)</w:t>
            </w:r>
            <w:r w:rsid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502E73" w14:paraId="58F53828" w14:textId="77777777">
        <w:trPr>
          <w:trHeight w:val="288"/>
        </w:trPr>
        <w:tc>
          <w:tcPr>
            <w:tcW w:w="94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E1E404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502E73" w14:paraId="38133E57" w14:textId="77777777" w:rsidTr="009A4562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340A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 _K 01</w:t>
            </w: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57D8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P6U_K</w:t>
            </w:r>
            <w:r w:rsidR="008C1784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K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EF1B" w14:textId="2FD151E2" w:rsidR="008C1784" w:rsidRDefault="008C1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Jest gotów do uznawania roli wiedzy </w:t>
            </w:r>
            <w:r w:rsid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z zakresu transportu lotniczego </w:t>
            </w:r>
            <w:r w:rsid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 rozwiązywaniu  praktycznych problemów  </w:t>
            </w:r>
            <w:r w:rsid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działalności zawodowej.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BF64" w14:textId="0C3F094C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Ocena ciągła (bieżące przygotowanie do zajęć i aktywność)</w:t>
            </w:r>
            <w:r w:rsid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502E73" w14:paraId="2EED7E5C" w14:textId="77777777" w:rsidTr="009A4562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4F5E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T_K0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1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B917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P6U_K</w:t>
            </w:r>
            <w:r w:rsidR="00B13338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8F6D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Dostrzega potrzebę szerokiego kształcenia się i ma świadomość roli społecznej absolwenta uczelni.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5444" w14:textId="695452F1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Ocena ciągła (bieżące przygotowanie do zajęć i aktywność)</w:t>
            </w:r>
            <w:r w:rsid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502E73" w14:paraId="105AF085" w14:textId="77777777">
        <w:trPr>
          <w:trHeight w:val="425"/>
        </w:trPr>
        <w:tc>
          <w:tcPr>
            <w:tcW w:w="9424" w:type="dxa"/>
            <w:gridSpan w:val="11"/>
          </w:tcPr>
          <w:p w14:paraId="6815581A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Nakład pracy studenta  (w godzinach dydaktycznych 1h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dyd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.=45 minut)** </w:t>
            </w:r>
          </w:p>
          <w:p w14:paraId="15E1BEA1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502E73" w14:paraId="5A0FF9A9" w14:textId="77777777">
        <w:trPr>
          <w:trHeight w:val="283"/>
        </w:trPr>
        <w:tc>
          <w:tcPr>
            <w:tcW w:w="4604" w:type="dxa"/>
            <w:gridSpan w:val="6"/>
          </w:tcPr>
          <w:p w14:paraId="0BC9E37B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Stacjonarne</w:t>
            </w:r>
          </w:p>
          <w:p w14:paraId="5B288BE5" w14:textId="77777777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udział w wykładach = </w:t>
            </w:r>
          </w:p>
          <w:p w14:paraId="3D8BC275" w14:textId="7B0581DB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udział w ćwiczeniach = </w:t>
            </w:r>
            <w:r w:rsidR="009A3519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6</w:t>
            </w:r>
          </w:p>
          <w:p w14:paraId="35AFDC6B" w14:textId="5C7EA8B3" w:rsidR="00502E73" w:rsidRDefault="009A4562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przygotowanie do ćwiczeń = 1</w:t>
            </w:r>
            <w:r w:rsidR="009A3519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  <w:p w14:paraId="36A7CD83" w14:textId="77777777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przygotowanie do wykładu = </w:t>
            </w:r>
          </w:p>
          <w:p w14:paraId="5E83EFDB" w14:textId="5A0EA6FA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przygotowanie do </w:t>
            </w:r>
            <w:r w:rsidR="009A4562">
              <w:rPr>
                <w:rFonts w:ascii="Arial Narrow" w:eastAsia="Arial Narrow" w:hAnsi="Arial Narrow" w:cs="Arial Narrow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egzaminu = </w:t>
            </w:r>
            <w:r w:rsidR="009A4562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9A3519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</w:p>
          <w:p w14:paraId="06959987" w14:textId="77777777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realizacja zadań projektowych = </w:t>
            </w:r>
          </w:p>
          <w:p w14:paraId="342F71E9" w14:textId="77777777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e-learning =</w:t>
            </w:r>
          </w:p>
          <w:p w14:paraId="1B31D562" w14:textId="77777777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zaliczenie/egzamin = 1</w:t>
            </w:r>
          </w:p>
          <w:p w14:paraId="61D3CCFE" w14:textId="5652AB70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inne  (określ jakie) = konsultacje </w:t>
            </w:r>
            <w:r w:rsidR="009A3519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  <w:p w14:paraId="156C158D" w14:textId="77777777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RAZEM: 51</w:t>
            </w:r>
          </w:p>
          <w:p w14:paraId="6E837D90" w14:textId="77777777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Liczba punktów  ECTS: 2</w:t>
            </w:r>
          </w:p>
          <w:p w14:paraId="4574F81F" w14:textId="77777777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 tym w ramach zajęć praktycznych: 2</w:t>
            </w:r>
          </w:p>
        </w:tc>
        <w:tc>
          <w:tcPr>
            <w:tcW w:w="4820" w:type="dxa"/>
            <w:gridSpan w:val="5"/>
          </w:tcPr>
          <w:p w14:paraId="335F8C03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lastRenderedPageBreak/>
              <w:t>Niestacjonarne</w:t>
            </w:r>
          </w:p>
          <w:p w14:paraId="738B2541" w14:textId="77777777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udział w wykładach = </w:t>
            </w:r>
          </w:p>
          <w:p w14:paraId="3C212A78" w14:textId="2ABE0AB2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udział w ćwiczeniach = 1</w:t>
            </w:r>
            <w:r w:rsidR="009A3519">
              <w:rPr>
                <w:rFonts w:ascii="Arial Narrow" w:eastAsia="Arial Narrow" w:hAnsi="Arial Narrow" w:cs="Arial Narrow"/>
                <w:sz w:val="20"/>
                <w:szCs w:val="20"/>
              </w:rPr>
              <w:t>4</w:t>
            </w:r>
          </w:p>
          <w:p w14:paraId="5F67212C" w14:textId="24BBFF4B" w:rsidR="00502E73" w:rsidRDefault="009A4562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przygotowanie do ćwiczeń = 1</w:t>
            </w:r>
            <w:r w:rsidR="009A3519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  <w:p w14:paraId="12707E30" w14:textId="77777777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przygotowanie do wykładu = </w:t>
            </w:r>
          </w:p>
          <w:p w14:paraId="00A5ABD1" w14:textId="6724B1AD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przygotowanie do </w:t>
            </w:r>
            <w:r w:rsidR="009A4562">
              <w:rPr>
                <w:rFonts w:ascii="Arial Narrow" w:eastAsia="Arial Narrow" w:hAnsi="Arial Narrow" w:cs="Arial Narrow"/>
                <w:sz w:val="20"/>
                <w:szCs w:val="20"/>
              </w:rPr>
              <w:t>zaliczenia/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egzaminu = </w:t>
            </w:r>
            <w:r w:rsidR="009A4562">
              <w:rPr>
                <w:rFonts w:ascii="Arial Narrow" w:eastAsia="Arial Narrow" w:hAnsi="Arial Narrow" w:cs="Arial Narrow"/>
                <w:sz w:val="20"/>
                <w:szCs w:val="20"/>
              </w:rPr>
              <w:t>1</w:t>
            </w:r>
            <w:r w:rsidR="009A3519">
              <w:rPr>
                <w:rFonts w:ascii="Arial Narrow" w:eastAsia="Arial Narrow" w:hAnsi="Arial Narrow" w:cs="Arial Narrow"/>
                <w:sz w:val="20"/>
                <w:szCs w:val="20"/>
              </w:rPr>
              <w:t>7</w:t>
            </w:r>
          </w:p>
          <w:p w14:paraId="6EBD2320" w14:textId="77777777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realizacja zadań projektowych = </w:t>
            </w:r>
          </w:p>
          <w:p w14:paraId="68F9774A" w14:textId="77777777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e-learning =</w:t>
            </w:r>
          </w:p>
          <w:p w14:paraId="45623038" w14:textId="77777777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zaliczenie/egzamin = 1</w:t>
            </w:r>
          </w:p>
          <w:p w14:paraId="62E0A21E" w14:textId="3ED32CD2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inne  (określ jakie) = konsultacje </w:t>
            </w:r>
            <w:r w:rsidR="009A3519">
              <w:rPr>
                <w:rFonts w:ascii="Arial Narrow" w:eastAsia="Arial Narrow" w:hAnsi="Arial Narrow" w:cs="Arial Narrow"/>
                <w:sz w:val="20"/>
                <w:szCs w:val="20"/>
              </w:rPr>
              <w:t>2</w:t>
            </w:r>
          </w:p>
          <w:p w14:paraId="5EB84791" w14:textId="77777777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RAZEM: 51</w:t>
            </w:r>
          </w:p>
          <w:p w14:paraId="5E9E6A61" w14:textId="77777777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Liczba punktów  ECTS: 2</w:t>
            </w:r>
          </w:p>
          <w:p w14:paraId="7E63E9DF" w14:textId="77777777" w:rsidR="00502E73" w:rsidRDefault="009843DA">
            <w:pPr>
              <w:spacing w:after="0"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w tym w ramach zajęć praktycznych: 2</w:t>
            </w:r>
          </w:p>
        </w:tc>
      </w:tr>
      <w:tr w:rsidR="00502E73" w14:paraId="23D31304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9A6BB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lastRenderedPageBreak/>
              <w:t>WARUNKI WSTĘPNE</w:t>
            </w:r>
          </w:p>
          <w:p w14:paraId="6BAE21B5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0B6D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Brak</w:t>
            </w:r>
          </w:p>
        </w:tc>
      </w:tr>
      <w:tr w:rsidR="00502E73" w14:paraId="58341C4F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3FB1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TREŚCI PRZEDMIOTU</w:t>
            </w:r>
          </w:p>
          <w:p w14:paraId="0CD14ED5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54C9F9A6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e-learning)</w:t>
            </w:r>
          </w:p>
          <w:p w14:paraId="637B3EF4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A2AF4D4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28DB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Treści realizowane w formie bezpośredniej: </w:t>
            </w:r>
          </w:p>
          <w:p w14:paraId="53CF2A1B" w14:textId="213B5AE8" w:rsidR="00502E73" w:rsidRDefault="009843DA" w:rsidP="009843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Działalno</w:t>
            </w:r>
            <w:r w:rsid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ść komercyjna portów lotniczych.</w:t>
            </w:r>
          </w:p>
          <w:p w14:paraId="4D8F31C3" w14:textId="449EE9F3" w:rsidR="00502E73" w:rsidRDefault="009843DA" w:rsidP="009843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Infrastruktura lotniskowa o</w:t>
            </w:r>
            <w:r w:rsid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raz zasady eksploatacji lotnisk.</w:t>
            </w:r>
          </w:p>
          <w:p w14:paraId="0974EB85" w14:textId="3EB1D394" w:rsidR="00502E73" w:rsidRDefault="009843DA" w:rsidP="009843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Specyfikacja działalności przedsiębiorstw świadczących usługi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handlingowe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(obsługa bagażowa, płytowa, pali</w:t>
            </w:r>
            <w:r w:rsid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wowa, obsługa towarów i poczty).</w:t>
            </w:r>
          </w:p>
          <w:p w14:paraId="657C1373" w14:textId="60614F35" w:rsidR="00502E73" w:rsidRDefault="009843DA" w:rsidP="009843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Służby i pracownicy lotnictwa – ich obowiązki, zadania oraz współdziałanie (Służby celne i graniczne, policja, straż pożarna, St</w:t>
            </w:r>
            <w:r w:rsid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raż Ochrony Lotniska, Catering).</w:t>
            </w:r>
          </w:p>
          <w:p w14:paraId="6402FD37" w14:textId="77777777" w:rsidR="00502E73" w:rsidRDefault="009843DA" w:rsidP="009843D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Organizacja ruchu samolotów cywilnych - elementy zarządzania ruchem lotniczym.</w:t>
            </w:r>
          </w:p>
          <w:p w14:paraId="61B90A09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2C2DA0F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Treści realizowane w formie e-learning:</w:t>
            </w:r>
          </w:p>
        </w:tc>
      </w:tr>
      <w:tr w:rsidR="00502E73" w14:paraId="67B9E1B3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D8A4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3A39F288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OBOWIĄZKOWA</w:t>
            </w:r>
          </w:p>
          <w:p w14:paraId="5C1A14E9" w14:textId="77777777" w:rsidR="00502E73" w:rsidRDefault="00502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10FC0" w14:textId="4F49B925" w:rsidR="00502E73" w:rsidRDefault="009843DA" w:rsidP="009843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Chakuu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S., Kozłowski P., Nędza M., Podstawy transportu lotniczego, Konsorcjum Akademickie, Kraków, 2012</w:t>
            </w:r>
            <w:r w:rsid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  <w:p w14:paraId="10E6222D" w14:textId="5A509F4D" w:rsidR="00502E73" w:rsidRDefault="009843DA" w:rsidP="009843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Żelasko Ł., Obsługa naziemna statków powietrznych, Fundacja VCC, Lublin, 2014</w:t>
            </w:r>
            <w:r w:rsid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;</w:t>
            </w:r>
          </w:p>
        </w:tc>
      </w:tr>
      <w:tr w:rsidR="00502E73" w14:paraId="552AB32C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898F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LITERATURA </w:t>
            </w:r>
          </w:p>
          <w:p w14:paraId="6BEE249D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UZUPEŁNIAJĄCA</w:t>
            </w:r>
          </w:p>
          <w:p w14:paraId="29FF89EE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(w tym min. 2 pozycje       w języku angielskim; publikacje książkowe lub artykuły)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54CA" w14:textId="77777777" w:rsidR="009A4562" w:rsidRDefault="009A4562" w:rsidP="009A4562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/>
              <w:ind w:leftChars="0" w:left="276" w:firstLineChars="0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proofErr w:type="spellStart"/>
            <w:r w:rsidRP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Tłoczyński</w:t>
            </w:r>
            <w:proofErr w:type="spellEnd"/>
            <w:r w:rsidRP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D., </w:t>
            </w:r>
            <w:proofErr w:type="spellStart"/>
            <w:r w:rsidRP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Hoszman</w:t>
            </w:r>
            <w:proofErr w:type="spellEnd"/>
            <w:r w:rsidRP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A., </w:t>
            </w:r>
            <w:hyperlink r:id="rId6" w:history="1">
              <w:proofErr w:type="spellStart"/>
              <w:r w:rsidRPr="009A4562">
                <w:rPr>
                  <w:rFonts w:ascii="Arial Narrow" w:eastAsia="Arial Narrow" w:hAnsi="Arial Narrow" w:cs="Arial Narrow"/>
                  <w:color w:val="000000"/>
                  <w:sz w:val="20"/>
                  <w:szCs w:val="20"/>
                </w:rPr>
                <w:t>Zagrajek</w:t>
              </w:r>
              <w:proofErr w:type="spellEnd"/>
            </w:hyperlink>
            <w:r w:rsidRP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P., Tra</w:t>
            </w:r>
            <w:r w:rsidR="00B13338" w:rsidRP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nsport lotniczy w rozwoju globalnej mobilności</w:t>
            </w:r>
            <w:r w:rsidRP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,</w:t>
            </w:r>
            <w:r w:rsidRP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br/>
              <w:t>Wyd.UG 2021;</w:t>
            </w:r>
          </w:p>
          <w:p w14:paraId="26E25D86" w14:textId="40652AA8" w:rsidR="00502E73" w:rsidRPr="009A4562" w:rsidRDefault="009A4562" w:rsidP="009A4562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0"/>
              <w:ind w:leftChars="0" w:left="276" w:firstLineChars="0" w:hanging="276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Nurzyńska A., Bezpieczeństwo usług w międzynarodowym. transporcie lotniczym przewozów pasażerskich, wyd. Sofia 2016;</w:t>
            </w:r>
          </w:p>
        </w:tc>
      </w:tr>
      <w:tr w:rsidR="00502E73" w14:paraId="6F63CF17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8827D" w14:textId="77777777" w:rsidR="00502E73" w:rsidRDefault="009843D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METODY NAUCZANIA</w:t>
            </w:r>
          </w:p>
          <w:p w14:paraId="4722D7A4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1EB78D71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             e-learning)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D9E2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bezpośredniej:</w:t>
            </w:r>
          </w:p>
          <w:p w14:paraId="2EE85E90" w14:textId="43F9B032" w:rsidR="00502E73" w:rsidRDefault="009A4562" w:rsidP="009843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Ć</w:t>
            </w:r>
            <w:r w:rsidR="00B96919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wiczenia </w:t>
            </w:r>
            <w:r w:rsidR="009843DA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z prezentacją multimedialną,</w:t>
            </w:r>
          </w:p>
          <w:p w14:paraId="23807B48" w14:textId="701FAE94" w:rsidR="00502E73" w:rsidRDefault="009843DA" w:rsidP="009843D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6" w:hangingChars="139" w:hanging="278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Rozwiązywanie zagadnień pr</w:t>
            </w:r>
            <w:r w:rsid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oblemowych z udziałem studentów,</w:t>
            </w:r>
          </w:p>
          <w:p w14:paraId="13062FC8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W formie e-learning:</w:t>
            </w:r>
          </w:p>
        </w:tc>
      </w:tr>
      <w:tr w:rsidR="00502E73" w14:paraId="4FFA2253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917A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POMOCE NAUKOWE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D35A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Prezentacja multimedialna, materiały dydaktyczne</w:t>
            </w:r>
          </w:p>
        </w:tc>
      </w:tr>
      <w:tr w:rsidR="00502E73" w14:paraId="1F022C47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A318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PROJEKT</w:t>
            </w:r>
          </w:p>
          <w:p w14:paraId="08949A80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(o ile jest realizowany  w ramach modułu zajęć)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DE9E" w14:textId="55A143C2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Cel projektu:</w:t>
            </w:r>
            <w:r w:rsidR="009A4562"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nie dotyczy</w:t>
            </w:r>
          </w:p>
          <w:p w14:paraId="0B241D22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Temat projektu:</w:t>
            </w:r>
          </w:p>
          <w:p w14:paraId="037E4AA4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Forma projektu:</w:t>
            </w:r>
          </w:p>
        </w:tc>
      </w:tr>
      <w:tr w:rsidR="00502E73" w14:paraId="47337BF1" w14:textId="77777777">
        <w:trPr>
          <w:trHeight w:val="28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6A33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FORMA  I WARUNKI ZALICZENIA</w:t>
            </w:r>
          </w:p>
          <w:p w14:paraId="341BE82A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(z podziałem na </w:t>
            </w:r>
          </w:p>
          <w:p w14:paraId="2DA67198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zajęcia w formie bezpośredniej i                 e-learning)</w:t>
            </w:r>
          </w:p>
        </w:tc>
        <w:tc>
          <w:tcPr>
            <w:tcW w:w="7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A1FE" w14:textId="77777777" w:rsidR="00502E73" w:rsidRDefault="009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Prezentacja multimedialna prowadzona i przygotowywana indywidualnie.</w:t>
            </w:r>
          </w:p>
        </w:tc>
      </w:tr>
    </w:tbl>
    <w:p w14:paraId="1D26B142" w14:textId="77777777" w:rsidR="00502E73" w:rsidRDefault="009843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* W-wykład, </w:t>
      </w:r>
      <w:proofErr w:type="spellStart"/>
      <w:r>
        <w:rPr>
          <w:i/>
          <w:color w:val="000000"/>
          <w:sz w:val="20"/>
          <w:szCs w:val="20"/>
        </w:rPr>
        <w:t>ćw</w:t>
      </w:r>
      <w:proofErr w:type="spellEnd"/>
      <w:r>
        <w:rPr>
          <w:i/>
          <w:color w:val="000000"/>
          <w:sz w:val="20"/>
          <w:szCs w:val="20"/>
        </w:rPr>
        <w:t>- ćwiczenia, lab- laboratorium, pro- projekt, e- e-learning</w:t>
      </w:r>
    </w:p>
    <w:p w14:paraId="706AE93F" w14:textId="77777777" w:rsidR="00502E73" w:rsidRDefault="00502E7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502E7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F74FF"/>
    <w:multiLevelType w:val="multilevel"/>
    <w:tmpl w:val="73E0C8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9157B5F"/>
    <w:multiLevelType w:val="multilevel"/>
    <w:tmpl w:val="7778D3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30A4308C"/>
    <w:multiLevelType w:val="hybridMultilevel"/>
    <w:tmpl w:val="5F3C1E26"/>
    <w:lvl w:ilvl="0" w:tplc="0415000F">
      <w:start w:val="1"/>
      <w:numFmt w:val="decimal"/>
      <w:lvlText w:val="%1."/>
      <w:lvlJc w:val="left"/>
      <w:pPr>
        <w:ind w:left="996" w:hanging="360"/>
      </w:p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7E375BA2"/>
    <w:multiLevelType w:val="multilevel"/>
    <w:tmpl w:val="391675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73"/>
    <w:rsid w:val="002D6805"/>
    <w:rsid w:val="00502E73"/>
    <w:rsid w:val="00731F93"/>
    <w:rsid w:val="007A4350"/>
    <w:rsid w:val="008C1784"/>
    <w:rsid w:val="009843DA"/>
    <w:rsid w:val="009A3519"/>
    <w:rsid w:val="009A4562"/>
    <w:rsid w:val="00B13338"/>
    <w:rsid w:val="00B41AA0"/>
    <w:rsid w:val="00B61A63"/>
    <w:rsid w:val="00B9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15FAA"/>
  <w15:docId w15:val="{2DCD79CD-F02D-408B-B4E2-CFCD6BDE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rPr>
      <w:w w:val="100"/>
      <w:position w:val="-1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6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919"/>
    <w:rPr>
      <w:rFonts w:ascii="Segoe UI" w:hAnsi="Segoe UI" w:cs="Segoe UI"/>
      <w:position w:val="-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9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9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919"/>
    <w:rPr>
      <w:position w:val="-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9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919"/>
    <w:rPr>
      <w:b/>
      <w:bCs/>
      <w:position w:val="-1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B13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935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niaksiazka.pl/autor/pawel-zagraj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+eqyDFYlqJoQd6Owcy6NItRebg==">AMUW2mXdAUXI0jLVhRN9EKx1uuvmbwco8tkmcyPU9Ro1D55JqjLy9PGXHUPCFri38ELtKW5i4bxg6XRGOZEKYbuGOBrWU7oIKF8US0++BiarcnHvZ68yT9yuxaMKlgJzCRTwOw8uIYOo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Ratajczak</dc:creator>
  <cp:lastModifiedBy>Magdalena Pawelec</cp:lastModifiedBy>
  <cp:revision>4</cp:revision>
  <dcterms:created xsi:type="dcterms:W3CDTF">2021-12-13T07:30:00Z</dcterms:created>
  <dcterms:modified xsi:type="dcterms:W3CDTF">2022-05-23T06:43:00Z</dcterms:modified>
</cp:coreProperties>
</file>