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67"/>
        <w:gridCol w:w="142"/>
        <w:gridCol w:w="425"/>
        <w:gridCol w:w="614"/>
        <w:gridCol w:w="520"/>
        <w:gridCol w:w="852"/>
        <w:gridCol w:w="139"/>
        <w:gridCol w:w="1128"/>
        <w:gridCol w:w="1141"/>
        <w:gridCol w:w="118"/>
        <w:gridCol w:w="1259"/>
        <w:gridCol w:w="1174"/>
      </w:tblGrid>
      <w:tr w:rsidR="0012441D" w:rsidRPr="00B272C9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B272C9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B272C9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B272C9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B272C9" w:rsidRDefault="0012441D" w:rsidP="00F66AAF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F66AAF"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Fizjoterapia</w:t>
            </w:r>
          </w:p>
        </w:tc>
      </w:tr>
      <w:tr w:rsidR="0012441D" w:rsidRPr="00B272C9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B272C9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136BC2"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Dyplomowanie/Technika pracy naukowej</w:t>
            </w:r>
          </w:p>
        </w:tc>
      </w:tr>
      <w:tr w:rsidR="0012441D" w:rsidRPr="00B272C9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B272C9" w:rsidRDefault="0012441D" w:rsidP="00BA08B2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proofErr w:type="spellStart"/>
            <w:r w:rsidR="00136BC2"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2441D" w:rsidRPr="00B272C9" w:rsidTr="00BA08B2">
        <w:tc>
          <w:tcPr>
            <w:tcW w:w="9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B272C9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B272C9" w:rsidTr="00BA08B2">
        <w:trPr>
          <w:cantSplit/>
          <w:trHeight w:val="260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B272C9" w:rsidTr="00B272C9">
        <w:trPr>
          <w:cantSplit/>
          <w:trHeight w:val="252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B272C9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B272C9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IV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12441D" w:rsidRPr="00B272C9" w:rsidTr="00B272C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B272C9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12441D" w:rsidRPr="00B272C9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12441D" w:rsidRPr="00B272C9" w:rsidRDefault="00B272C9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F66AAF" w:rsidRPr="00B272C9">
              <w:rPr>
                <w:rFonts w:ascii="Arial Narrow" w:hAnsi="Arial Narrow" w:cs="Arial"/>
                <w:b/>
                <w:sz w:val="20"/>
                <w:szCs w:val="20"/>
              </w:rPr>
              <w:t>ćw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B272C9" w:rsidTr="00B272C9">
        <w:trPr>
          <w:cantSplit/>
          <w:trHeight w:val="275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B272C9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12441D" w:rsidRPr="00B272C9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B272C9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41D" w:rsidRPr="00B272C9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2441D" w:rsidRPr="00B272C9" w:rsidTr="00BA08B2">
        <w:trPr>
          <w:cantSplit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41D" w:rsidRPr="00B272C9" w:rsidRDefault="00136BC2" w:rsidP="00BA08B2">
            <w:pPr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Mgr Ewa Wieczorek</w:t>
            </w:r>
          </w:p>
        </w:tc>
      </w:tr>
      <w:tr w:rsidR="0012441D" w:rsidRPr="00B272C9" w:rsidTr="00BA08B2">
        <w:trPr>
          <w:trHeight w:val="296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36BC2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Ćwiczenia</w:t>
            </w:r>
          </w:p>
        </w:tc>
      </w:tr>
      <w:tr w:rsidR="0012441D" w:rsidRPr="00B272C9" w:rsidTr="00BA08B2">
        <w:trPr>
          <w:trHeight w:val="288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lastRenderedPageBreak/>
              <w:t>CELE PRZEDMIOTU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36BC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Przekazanie studentom wiedzy i umiejętności przygotowywania bibliografii oraz nabycie umiejętności posługiwania się różnorodnymi zasobami tekstów naukowych, w tym: wyszukiwarek naukowych i baz zbiorów pełno tekstowych.</w:t>
            </w:r>
          </w:p>
        </w:tc>
      </w:tr>
      <w:tr w:rsidR="00006A20" w:rsidRPr="00B272C9" w:rsidTr="001D2454">
        <w:trPr>
          <w:trHeight w:val="28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B272C9" w:rsidRDefault="00006A20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B272C9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B272C9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06A20" w:rsidRPr="00B272C9" w:rsidRDefault="00006A20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1D2454" w:rsidRPr="00B272C9" w:rsidTr="00136BC2">
        <w:trPr>
          <w:trHeight w:val="135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136BC2">
            <w:pPr>
              <w:spacing w:after="0" w:line="240" w:lineRule="auto"/>
              <w:ind w:left="600" w:hanging="529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272C9">
              <w:rPr>
                <w:rFonts w:ascii="Arial Narrow" w:hAnsi="Arial Narrow"/>
                <w:color w:val="000000"/>
                <w:sz w:val="20"/>
                <w:szCs w:val="20"/>
              </w:rPr>
              <w:t>Student:</w:t>
            </w:r>
          </w:p>
          <w:p w:rsidR="001D2454" w:rsidRPr="00B272C9" w:rsidRDefault="00136BC2" w:rsidP="00B272C9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- zna zasady budowania bibliografii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57DFE" w:rsidRDefault="00136BC2" w:rsidP="00757D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>przygotowanie bibliografii do pracy dyplomowej z wykorzystaniem tekstów pochodzących z elektronicznych baz pełnotekstowych</w:t>
            </w:r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36BC2" w:rsidP="00B272C9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- zna bazy tekstów, w których może poszukiwać literatury z wybranych zagadnień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57DFE" w:rsidRDefault="00757DFE" w:rsidP="00757DF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 xml:space="preserve">przygotowanie bibliografii do pracy dyplomowej z wykorzystaniem tekstów pochodzących z elektronicznych baz </w:t>
            </w:r>
            <w:proofErr w:type="spellStart"/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>pełnotekstowych</w:t>
            </w:r>
            <w:proofErr w:type="spellEnd"/>
          </w:p>
        </w:tc>
      </w:tr>
      <w:tr w:rsidR="00136BC2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B272C9">
            <w:pPr>
              <w:spacing w:after="0" w:line="240" w:lineRule="auto"/>
              <w:contextualSpacing/>
              <w:rPr>
                <w:rFonts w:ascii="Arial Narrow" w:hAnsi="Arial Narrow"/>
                <w:color w:val="000000"/>
                <w:sz w:val="20"/>
                <w:szCs w:val="20"/>
                <w:u w:val="single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- zna zasady wykorzystania fragmentów publikacji naukowych w swoich tekstach naukowych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757DFE" w:rsidRDefault="00757DFE" w:rsidP="00757DF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 xml:space="preserve">przygotowanie bibliografii do pracy dyplomowej z wykorzystaniem tekstów pochodzących z elektronicznych baz </w:t>
            </w:r>
            <w:proofErr w:type="spellStart"/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>pełnotekstowych</w:t>
            </w:r>
            <w:proofErr w:type="spellEnd"/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136BC2">
            <w:pPr>
              <w:spacing w:after="0" w:line="240" w:lineRule="auto"/>
              <w:ind w:left="600" w:hanging="529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Student:</w:t>
            </w:r>
          </w:p>
          <w:p w:rsidR="00136BC2" w:rsidRPr="00B272C9" w:rsidRDefault="00136BC2" w:rsidP="00136BC2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- potrafi sporządzić bibliografię </w:t>
            </w:r>
          </w:p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57DFE" w:rsidRDefault="00136BC2" w:rsidP="00757DFE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>przygotowanie bibliografii do pracy dyplomowej z wykorzystaniem tekstów pochodzących z elektronicznych baz pełnotekstowych</w:t>
            </w:r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36BC2" w:rsidP="00B272C9">
            <w:pPr>
              <w:spacing w:after="0" w:line="240" w:lineRule="auto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- potrafi posługiwać się dostępnymi bazami pełnotekstowymi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57DFE" w:rsidRDefault="00757DFE" w:rsidP="00757DF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 xml:space="preserve">przygotowanie bibliografii do pracy dyplomowej z wykorzystaniem tekstów pochodzących z elektronicznych baz </w:t>
            </w:r>
            <w:proofErr w:type="spellStart"/>
            <w:r w:rsidRPr="00757DFE">
              <w:rPr>
                <w:rFonts w:ascii="Arial Narrow" w:hAnsi="Arial Narrow"/>
                <w:color w:val="000000"/>
                <w:sz w:val="20"/>
                <w:szCs w:val="20"/>
              </w:rPr>
              <w:t>pełnotekstowych</w:t>
            </w:r>
            <w:proofErr w:type="spellEnd"/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Kompetencje społeczne</w:t>
            </w:r>
          </w:p>
        </w:tc>
      </w:tr>
      <w:tr w:rsidR="001D2454" w:rsidRPr="00B272C9" w:rsidTr="001D2454">
        <w:trPr>
          <w:trHeight w:val="28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B272C9" w:rsidRDefault="001D2454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C2" w:rsidRPr="00B272C9" w:rsidRDefault="00136BC2" w:rsidP="00136BC2">
            <w:pPr>
              <w:spacing w:after="0" w:line="240" w:lineRule="auto"/>
              <w:ind w:left="600" w:hanging="529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Student:</w:t>
            </w:r>
          </w:p>
          <w:p w:rsidR="001D2454" w:rsidRPr="00B272C9" w:rsidRDefault="00136BC2" w:rsidP="00B272C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- jest świadom konieczności poszanowania norm prawnych obowiązujących w sferze ochrony własności intelektualnej, w szczególności w kontekście bardzo rozpowszechnionych plagiatów, m.in. prac dyplomowych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54" w:rsidRPr="00757DFE" w:rsidRDefault="00136BC2" w:rsidP="00757DF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757DFE">
              <w:rPr>
                <w:rFonts w:ascii="Arial Narrow" w:hAnsi="Arial Narrow"/>
                <w:sz w:val="20"/>
                <w:szCs w:val="20"/>
              </w:rPr>
              <w:t>rozmowa o przygotowanej bibliografii, trudnościach z tym związanych, metodyce wyszukiwań pozycji bibliograficznych pod kątem pisanej pracy naukowej</w:t>
            </w:r>
          </w:p>
        </w:tc>
      </w:tr>
      <w:tr w:rsidR="0012441D" w:rsidRPr="00B272C9" w:rsidTr="00BA08B2">
        <w:tblPrEx>
          <w:tblLook w:val="0000"/>
        </w:tblPrEx>
        <w:trPr>
          <w:trHeight w:val="425"/>
        </w:trPr>
        <w:tc>
          <w:tcPr>
            <w:tcW w:w="9425" w:type="dxa"/>
            <w:gridSpan w:val="13"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12441D" w:rsidRPr="00B272C9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B272C9" w:rsidTr="00BA08B2">
        <w:tblPrEx>
          <w:tblLook w:val="0000"/>
        </w:tblPrEx>
        <w:trPr>
          <w:trHeight w:val="283"/>
        </w:trPr>
        <w:tc>
          <w:tcPr>
            <w:tcW w:w="4605" w:type="dxa"/>
            <w:gridSpan w:val="8"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Stacjonarne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12441D" w:rsidRPr="00B272C9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820" w:type="dxa"/>
            <w:gridSpan w:val="5"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udział w wykładach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  <w:r w:rsidR="00504CDB" w:rsidRPr="00B272C9">
              <w:rPr>
                <w:rFonts w:ascii="Arial Narrow" w:hAnsi="Arial Narrow" w:cs="Arial"/>
                <w:sz w:val="20"/>
                <w:szCs w:val="20"/>
              </w:rPr>
              <w:t>4h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wykładu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przygotowanie do egzaminu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realizacja zadań projektowych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e-learning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zaliczenie/egzamin =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RAZEM:</w:t>
            </w:r>
            <w:r w:rsidR="00504CDB" w:rsidRPr="00B272C9">
              <w:rPr>
                <w:rFonts w:ascii="Arial Narrow" w:hAnsi="Arial Narrow" w:cs="Arial"/>
                <w:b/>
                <w:sz w:val="20"/>
                <w:szCs w:val="20"/>
              </w:rPr>
              <w:t xml:space="preserve"> 4 h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Liczba punktów  ECTS:</w:t>
            </w:r>
            <w:r w:rsidR="00504CDB" w:rsidRPr="00B272C9">
              <w:rPr>
                <w:rFonts w:ascii="Arial Narrow" w:hAnsi="Arial Narrow" w:cs="Arial"/>
                <w:b/>
                <w:sz w:val="20"/>
                <w:szCs w:val="20"/>
              </w:rPr>
              <w:t>0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w tym w ramach zajęć praktycznych:</w:t>
            </w:r>
          </w:p>
          <w:p w:rsidR="0012441D" w:rsidRPr="00B272C9" w:rsidRDefault="0012441D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504CDB" w:rsidP="00504CDB">
            <w:pPr>
              <w:spacing w:after="0"/>
              <w:ind w:firstLine="213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Brak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B272C9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B" w:rsidRDefault="00504CDB" w:rsidP="00504CD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:rsidR="00B272C9" w:rsidRPr="00B272C9" w:rsidRDefault="00B272C9" w:rsidP="00504CDB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504CDB" w:rsidRPr="00B272C9" w:rsidRDefault="00504CDB" w:rsidP="00504CDB">
            <w:pPr>
              <w:pStyle w:val="Tekstpodstawowy"/>
              <w:spacing w:line="240" w:lineRule="auto"/>
              <w:ind w:left="213"/>
              <w:jc w:val="both"/>
              <w:rPr>
                <w:rFonts w:ascii="Arial Narrow" w:hAnsi="Arial Narrow"/>
                <w:sz w:val="20"/>
              </w:rPr>
            </w:pPr>
            <w:r w:rsidRPr="00B272C9">
              <w:rPr>
                <w:rFonts w:ascii="Arial Narrow" w:hAnsi="Arial Narrow"/>
                <w:sz w:val="20"/>
              </w:rPr>
              <w:t>- Zasady sporządzania bibliografii w odniesieniu do standardów pisania prac dyplomowych w Wyższej Szkole Biznesu w Dąbrowie Górniczej</w:t>
            </w:r>
          </w:p>
          <w:p w:rsidR="00504CDB" w:rsidRPr="00B272C9" w:rsidRDefault="00504CDB" w:rsidP="00504CDB">
            <w:pPr>
              <w:pStyle w:val="Tekstpodstawowy"/>
              <w:spacing w:line="240" w:lineRule="auto"/>
              <w:ind w:left="213"/>
              <w:jc w:val="both"/>
              <w:rPr>
                <w:rFonts w:ascii="Arial Narrow" w:hAnsi="Arial Narrow"/>
                <w:sz w:val="20"/>
              </w:rPr>
            </w:pPr>
            <w:r w:rsidRPr="00B272C9">
              <w:rPr>
                <w:rFonts w:ascii="Arial Narrow" w:hAnsi="Arial Narrow"/>
                <w:sz w:val="20"/>
              </w:rPr>
              <w:t>- Prezentacja baz pełnotekstowych i zasady korzystania z nich (ProQuest, EUROMONEY Polska)</w:t>
            </w:r>
          </w:p>
          <w:p w:rsidR="00504CDB" w:rsidRPr="00B272C9" w:rsidRDefault="00504CDB" w:rsidP="00504CDB">
            <w:pPr>
              <w:autoSpaceDE w:val="0"/>
              <w:autoSpaceDN w:val="0"/>
              <w:adjustRightInd w:val="0"/>
              <w:spacing w:after="0"/>
              <w:ind w:firstLine="213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- Prezentacja wyszukiwarek naukowych</w:t>
            </w:r>
          </w:p>
          <w:p w:rsidR="002000FE" w:rsidRPr="00B272C9" w:rsidRDefault="002000FE" w:rsidP="00B272C9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000FE" w:rsidRPr="00B272C9" w:rsidRDefault="002000FE" w:rsidP="00BA08B2">
            <w:pPr>
              <w:autoSpaceDE w:val="0"/>
              <w:autoSpaceDN w:val="0"/>
              <w:adjustRightInd w:val="0"/>
              <w:spacing w:after="0"/>
              <w:ind w:left="157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Treści realizowane w formie e-learning:</w:t>
            </w:r>
            <w:r w:rsidR="00504CDB" w:rsidRPr="00B272C9"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CDB" w:rsidRPr="00B272C9" w:rsidRDefault="00504CDB" w:rsidP="00504CDB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iCs/>
                <w:sz w:val="20"/>
                <w:szCs w:val="20"/>
              </w:rPr>
              <w:t>1. Dobre obyczaje w nauce. Zbiór zasad i wytycznych</w:t>
            </w:r>
            <w:r w:rsidRPr="00B272C9">
              <w:rPr>
                <w:rFonts w:ascii="Arial Narrow" w:hAnsi="Arial Narrow"/>
                <w:sz w:val="20"/>
                <w:szCs w:val="20"/>
              </w:rPr>
              <w:t>, PAN, Komitet Etyki w Nauce, Warszawa 2001.</w:t>
            </w:r>
          </w:p>
          <w:p w:rsidR="0012441D" w:rsidRPr="00B272C9" w:rsidRDefault="001C20C0" w:rsidP="001C20C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Batorowska</w:t>
            </w:r>
            <w:proofErr w:type="spellEnd"/>
            <w:r w:rsidRPr="00B272C9">
              <w:rPr>
                <w:rFonts w:ascii="Arial Narrow" w:hAnsi="Arial Narrow"/>
                <w:sz w:val="20"/>
                <w:szCs w:val="20"/>
              </w:rPr>
              <w:t xml:space="preserve"> H., Czubała B.,  </w:t>
            </w:r>
            <w:r w:rsidRPr="00B272C9">
              <w:rPr>
                <w:rFonts w:ascii="Arial Narrow" w:hAnsi="Arial Narrow"/>
                <w:iCs/>
                <w:sz w:val="20"/>
                <w:szCs w:val="20"/>
              </w:rPr>
              <w:t xml:space="preserve">Wybrane zagadnienia nauki o informacji technologii informacyjnej, Wydawnictwo Naukowe WSP, </w:t>
            </w:r>
            <w:r w:rsidRPr="00B272C9">
              <w:rPr>
                <w:rFonts w:ascii="Arial Narrow" w:hAnsi="Arial Narrow"/>
                <w:sz w:val="20"/>
                <w:szCs w:val="20"/>
              </w:rPr>
              <w:t>Kraków 1997.</w:t>
            </w:r>
          </w:p>
          <w:p w:rsidR="00B05C46" w:rsidRPr="00B272C9" w:rsidRDefault="00B05C46" w:rsidP="00B05C4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Sirojć</w:t>
            </w:r>
            <w:proofErr w:type="spellEnd"/>
            <w:r w:rsidRPr="00B272C9">
              <w:rPr>
                <w:rFonts w:ascii="Arial Narrow" w:hAnsi="Arial Narrow"/>
                <w:sz w:val="20"/>
                <w:szCs w:val="20"/>
              </w:rPr>
              <w:t xml:space="preserve"> Z. Technika pisania pracy dyplomowej, Uczelnia Warszawska im. Marii Skłodowskiej-Curie, Warszawa, 2009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C0" w:rsidRPr="00B272C9" w:rsidRDefault="001C20C0" w:rsidP="001C20C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iCs/>
                <w:sz w:val="20"/>
                <w:szCs w:val="20"/>
              </w:rPr>
              <w:t>1. Polszczyzna na co dzień</w:t>
            </w:r>
            <w:r w:rsidRPr="00B272C9">
              <w:rPr>
                <w:rFonts w:ascii="Arial Narrow" w:hAnsi="Arial Narrow"/>
                <w:sz w:val="20"/>
                <w:szCs w:val="20"/>
              </w:rPr>
              <w:t>, pod red. M. Bańko, Wydawnictwo Naukowe PWN, Warszawa 2006.</w:t>
            </w:r>
          </w:p>
          <w:p w:rsidR="0012441D" w:rsidRPr="00B272C9" w:rsidRDefault="001C20C0" w:rsidP="001C20C0">
            <w:pPr>
              <w:shd w:val="clear" w:color="auto" w:fill="FFFFFF"/>
              <w:snapToGri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Derfert</w:t>
            </w:r>
            <w:proofErr w:type="spellEnd"/>
            <w:r w:rsidRPr="00B272C9">
              <w:rPr>
                <w:rFonts w:ascii="Arial Narrow" w:hAnsi="Arial Narrow"/>
                <w:sz w:val="20"/>
                <w:szCs w:val="20"/>
              </w:rPr>
              <w:t xml:space="preserve"> - Wolf L., Miś B., </w:t>
            </w:r>
            <w:r w:rsidRPr="00B272C9">
              <w:rPr>
                <w:rFonts w:ascii="Arial Narrow" w:hAnsi="Arial Narrow"/>
                <w:iCs/>
                <w:sz w:val="20"/>
                <w:szCs w:val="20"/>
              </w:rPr>
              <w:t>Szukanie informacji w sieci – ukryte zasoby WEB</w:t>
            </w:r>
            <w:r w:rsidRPr="00B272C9">
              <w:rPr>
                <w:rFonts w:ascii="Arial Narrow" w:hAnsi="Arial Narrow"/>
                <w:sz w:val="20"/>
                <w:szCs w:val="20"/>
              </w:rPr>
              <w:t xml:space="preserve">, W: </w:t>
            </w:r>
            <w:r w:rsidRPr="00B272C9">
              <w:rPr>
                <w:rFonts w:ascii="Arial Narrow" w:hAnsi="Arial Narrow"/>
                <w:iCs/>
                <w:sz w:val="20"/>
                <w:szCs w:val="20"/>
              </w:rPr>
              <w:t>W poszukiwaniu cyfrowej informacji</w:t>
            </w:r>
            <w:r w:rsidRPr="00B272C9">
              <w:rPr>
                <w:rFonts w:ascii="Arial Narrow" w:hAnsi="Arial Narrow"/>
                <w:sz w:val="20"/>
                <w:szCs w:val="20"/>
              </w:rPr>
              <w:t>, CPI, Warszawa 2007, s. 195 – 212.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B272C9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FE" w:rsidRPr="00B272C9" w:rsidRDefault="002000FE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W formie bezpośredniej:</w:t>
            </w:r>
          </w:p>
          <w:p w:rsidR="002236D6" w:rsidRPr="00B272C9" w:rsidRDefault="002236D6" w:rsidP="002236D6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- prezentacja w Microsoft PowerPoint: posługiwanie się Internetem poprzez przeszukiwanie  różnorodnych zasobów: katalogów bibliotecznych, baz danych repozytoriów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OpenAccess</w:t>
            </w:r>
            <w:proofErr w:type="spellEnd"/>
            <w:r w:rsidRPr="00B272C9">
              <w:rPr>
                <w:rFonts w:ascii="Arial Narrow" w:hAnsi="Arial Narrow"/>
                <w:sz w:val="20"/>
                <w:szCs w:val="20"/>
              </w:rPr>
              <w:t xml:space="preserve"> itp. </w:t>
            </w:r>
          </w:p>
          <w:p w:rsidR="002000FE" w:rsidRDefault="002236D6" w:rsidP="00B272C9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- dyskusja, ćwiczenia.</w:t>
            </w:r>
          </w:p>
          <w:p w:rsidR="00B272C9" w:rsidRPr="00B272C9" w:rsidRDefault="00B272C9" w:rsidP="00B272C9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12441D" w:rsidRPr="00B272C9" w:rsidRDefault="002000FE" w:rsidP="002000FE">
            <w:pPr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W formie e-learning:</w:t>
            </w:r>
            <w:r w:rsidR="002236D6" w:rsidRPr="00B272C9">
              <w:rPr>
                <w:rFonts w:ascii="Arial Narrow" w:hAnsi="Arial Narrow" w:cs="Arial"/>
                <w:sz w:val="20"/>
                <w:szCs w:val="20"/>
              </w:rPr>
              <w:t xml:space="preserve"> nie dotyczy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2236D6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 xml:space="preserve">Komputer, prezentacja w Microsoft PowerPoint, dostęp do Internetu., katalog biblioteczny,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multiwyszukiwarki</w:t>
            </w:r>
            <w:proofErr w:type="spellEnd"/>
            <w:r w:rsidRPr="00B272C9">
              <w:rPr>
                <w:rFonts w:ascii="Arial Narrow" w:hAnsi="Arial Narrow"/>
                <w:sz w:val="20"/>
                <w:szCs w:val="20"/>
              </w:rPr>
              <w:t>., wyszukiwarki naukowe: Google Scho</w:t>
            </w:r>
            <w:r w:rsidR="0083003F" w:rsidRPr="00B272C9">
              <w:rPr>
                <w:rFonts w:ascii="Arial Narrow" w:hAnsi="Arial Narrow"/>
                <w:sz w:val="20"/>
                <w:szCs w:val="20"/>
              </w:rPr>
              <w:t xml:space="preserve">lar; Google </w:t>
            </w:r>
            <w:proofErr w:type="spellStart"/>
            <w:r w:rsidR="0083003F" w:rsidRPr="00B272C9">
              <w:rPr>
                <w:rFonts w:ascii="Arial Narrow" w:hAnsi="Arial Narrow"/>
                <w:sz w:val="20"/>
                <w:szCs w:val="20"/>
              </w:rPr>
              <w:t>Books</w:t>
            </w:r>
            <w:proofErr w:type="spellEnd"/>
            <w:r w:rsidR="0083003F" w:rsidRPr="00B272C9">
              <w:rPr>
                <w:rFonts w:ascii="Arial Narrow" w:hAnsi="Arial Narrow"/>
                <w:sz w:val="20"/>
                <w:szCs w:val="20"/>
              </w:rPr>
              <w:t>,</w:t>
            </w:r>
            <w:r w:rsidRPr="00B272C9">
              <w:rPr>
                <w:rFonts w:ascii="Arial Narrow" w:hAnsi="Arial Narrow"/>
                <w:sz w:val="20"/>
                <w:szCs w:val="20"/>
              </w:rPr>
              <w:t xml:space="preserve"> bazy </w:t>
            </w:r>
            <w:proofErr w:type="spellStart"/>
            <w:r w:rsidRPr="00B272C9">
              <w:rPr>
                <w:rFonts w:ascii="Arial Narrow" w:hAnsi="Arial Narrow"/>
                <w:sz w:val="20"/>
                <w:szCs w:val="20"/>
              </w:rPr>
              <w:t>pełnotekstowe</w:t>
            </w:r>
            <w:proofErr w:type="spellEnd"/>
            <w:r w:rsidR="0083003F" w:rsidRPr="00B272C9">
              <w:rPr>
                <w:rFonts w:ascii="Arial Narrow" w:hAnsi="Arial Narrow"/>
                <w:sz w:val="20"/>
                <w:szCs w:val="20"/>
              </w:rPr>
              <w:t xml:space="preserve"> ogólnodostępne i za pośrednictwem sieci szkoły.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2236D6" w:rsidP="00BA08B2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  <w:lang w:val="sv-SE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  <w:lang w:val="sv-SE"/>
              </w:rPr>
              <w:t>Nie dotyczy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B05C46" w:rsidP="00BA08B2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sz w:val="20"/>
                <w:szCs w:val="20"/>
              </w:rPr>
              <w:t>Zaliczenia bez oceny</w:t>
            </w:r>
          </w:p>
        </w:tc>
      </w:tr>
      <w:tr w:rsidR="0012441D" w:rsidRPr="00B272C9" w:rsidTr="00BA08B2">
        <w:trPr>
          <w:trHeight w:val="28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B272C9" w:rsidRDefault="0012441D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272C9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46" w:rsidRPr="00B272C9" w:rsidRDefault="00B05C46" w:rsidP="00B05C46">
            <w:pPr>
              <w:pStyle w:val="Lista-kontynuacja2"/>
              <w:spacing w:after="0"/>
              <w:ind w:left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272C9">
              <w:rPr>
                <w:rFonts w:ascii="Arial Narrow" w:hAnsi="Arial Narrow"/>
                <w:sz w:val="20"/>
                <w:szCs w:val="20"/>
              </w:rPr>
              <w:t>- warunkiem zaliczenia jest przygotowanie bibliografii do pracy licencjackiej</w:t>
            </w:r>
          </w:p>
          <w:p w:rsidR="0012441D" w:rsidRPr="00B272C9" w:rsidRDefault="00B272C9" w:rsidP="00B05C46">
            <w:pPr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</w:t>
            </w:r>
            <w:r w:rsidR="00B05C46" w:rsidRPr="00B272C9">
              <w:rPr>
                <w:rFonts w:ascii="Arial Narrow" w:hAnsi="Arial Narrow"/>
                <w:sz w:val="20"/>
                <w:szCs w:val="20"/>
              </w:rPr>
              <w:t>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12441D" w:rsidRPr="009E57CC" w:rsidRDefault="0012441D" w:rsidP="0012441D">
      <w:pPr>
        <w:pStyle w:val="Akapitzlist"/>
        <w:jc w:val="both"/>
        <w:rPr>
          <w:rFonts w:ascii="Arial Narrow" w:hAnsi="Arial Narrow" w:cs="Arial"/>
          <w:i/>
          <w:sz w:val="20"/>
          <w:szCs w:val="20"/>
        </w:rPr>
      </w:pPr>
    </w:p>
    <w:p w:rsidR="00AC6170" w:rsidRPr="00B05C46" w:rsidRDefault="0012441D" w:rsidP="00B05C46">
      <w:pPr>
        <w:pStyle w:val="Stopka"/>
        <w:rPr>
          <w:i/>
        </w:rPr>
      </w:pPr>
      <w:r w:rsidRPr="009E57CC">
        <w:rPr>
          <w:rFonts w:cs="Calibri"/>
          <w:i/>
        </w:rPr>
        <w:lastRenderedPageBreak/>
        <w:t>*</w:t>
      </w:r>
      <w:r w:rsidRPr="009E57CC">
        <w:rPr>
          <w:i/>
        </w:rPr>
        <w:t xml:space="preserve"> W-wykład, </w:t>
      </w:r>
      <w:proofErr w:type="spellStart"/>
      <w:r w:rsidRPr="009E57CC">
        <w:rPr>
          <w:i/>
        </w:rPr>
        <w:t>ćw</w:t>
      </w:r>
      <w:proofErr w:type="spellEnd"/>
      <w:r w:rsidRPr="009E57CC">
        <w:rPr>
          <w:i/>
        </w:rPr>
        <w:t>- ćwiczenia, lab- laboratori</w:t>
      </w:r>
      <w:r w:rsidR="00951624" w:rsidRPr="009E57CC">
        <w:rPr>
          <w:i/>
        </w:rPr>
        <w:t>um, pro- projekt, e- e-learning</w:t>
      </w:r>
    </w:p>
    <w:sectPr w:rsidR="00AC6170" w:rsidRPr="00B05C46" w:rsidSect="00BA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CA4"/>
    <w:multiLevelType w:val="hybridMultilevel"/>
    <w:tmpl w:val="287A5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01BBF"/>
    <w:multiLevelType w:val="hybridMultilevel"/>
    <w:tmpl w:val="09869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7D2C"/>
    <w:multiLevelType w:val="hybridMultilevel"/>
    <w:tmpl w:val="A7144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4270E"/>
    <w:multiLevelType w:val="hybridMultilevel"/>
    <w:tmpl w:val="824E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2086B"/>
    <w:multiLevelType w:val="hybridMultilevel"/>
    <w:tmpl w:val="51823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2C675A"/>
    <w:multiLevelType w:val="hybridMultilevel"/>
    <w:tmpl w:val="5D84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F4357"/>
    <w:multiLevelType w:val="hybridMultilevel"/>
    <w:tmpl w:val="CC74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764A7E"/>
    <w:multiLevelType w:val="hybridMultilevel"/>
    <w:tmpl w:val="9AC876D6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441D"/>
    <w:rsid w:val="00006A20"/>
    <w:rsid w:val="001060A2"/>
    <w:rsid w:val="0012441D"/>
    <w:rsid w:val="0013685B"/>
    <w:rsid w:val="00136BC2"/>
    <w:rsid w:val="001C20C0"/>
    <w:rsid w:val="001D2454"/>
    <w:rsid w:val="001F77DA"/>
    <w:rsid w:val="002000FE"/>
    <w:rsid w:val="002236D6"/>
    <w:rsid w:val="002844A9"/>
    <w:rsid w:val="002A2C52"/>
    <w:rsid w:val="00305FCA"/>
    <w:rsid w:val="00435E9A"/>
    <w:rsid w:val="00474581"/>
    <w:rsid w:val="00504CDB"/>
    <w:rsid w:val="00565D3A"/>
    <w:rsid w:val="005E6031"/>
    <w:rsid w:val="005F458F"/>
    <w:rsid w:val="0067002A"/>
    <w:rsid w:val="006B7886"/>
    <w:rsid w:val="00757DFE"/>
    <w:rsid w:val="007C5651"/>
    <w:rsid w:val="0083003F"/>
    <w:rsid w:val="0083306B"/>
    <w:rsid w:val="0088742A"/>
    <w:rsid w:val="00951624"/>
    <w:rsid w:val="009E57CC"/>
    <w:rsid w:val="00AC6170"/>
    <w:rsid w:val="00B05C46"/>
    <w:rsid w:val="00B272C9"/>
    <w:rsid w:val="00BA08B2"/>
    <w:rsid w:val="00BD58B9"/>
    <w:rsid w:val="00C65792"/>
    <w:rsid w:val="00D76A02"/>
    <w:rsid w:val="00EC30B4"/>
    <w:rsid w:val="00F6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504CDB"/>
    <w:pPr>
      <w:spacing w:after="0" w:line="36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CDB"/>
    <w:rPr>
      <w:rFonts w:ascii="Times New Roman" w:eastAsia="Times New Roman" w:hAnsi="Times New Roman"/>
      <w:sz w:val="28"/>
    </w:rPr>
  </w:style>
  <w:style w:type="paragraph" w:styleId="Lista-kontynuacja2">
    <w:name w:val="List Continue 2"/>
    <w:basedOn w:val="Normalny"/>
    <w:semiHidden/>
    <w:rsid w:val="00B05C46"/>
    <w:pPr>
      <w:spacing w:after="120" w:line="240" w:lineRule="auto"/>
      <w:ind w:left="566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aszmukier</cp:lastModifiedBy>
  <cp:revision>3</cp:revision>
  <cp:lastPrinted>2014-07-25T13:25:00Z</cp:lastPrinted>
  <dcterms:created xsi:type="dcterms:W3CDTF">2015-05-19T11:36:00Z</dcterms:created>
  <dcterms:modified xsi:type="dcterms:W3CDTF">2015-05-21T10:45:00Z</dcterms:modified>
</cp:coreProperties>
</file>