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8"/>
        <w:gridCol w:w="1259"/>
        <w:gridCol w:w="1174"/>
      </w:tblGrid>
      <w:tr w:rsidR="0012441D" w:rsidRPr="005F7288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5F7288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5F7288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B57" w:rsidRPr="005F7288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B57" w:rsidRPr="005F7288" w:rsidRDefault="00654B57" w:rsidP="00E0631A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Kierunek studiów: Fizjoterapia</w:t>
            </w:r>
          </w:p>
        </w:tc>
      </w:tr>
      <w:tr w:rsidR="00654B57" w:rsidRPr="005F7288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B57" w:rsidRPr="005F7288" w:rsidRDefault="00654B57" w:rsidP="00416AA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Moduł / przedmiot: </w:t>
            </w:r>
            <w:r w:rsidR="00416AAE" w:rsidRPr="005F7288">
              <w:rPr>
                <w:rFonts w:ascii="Arial Narrow" w:hAnsi="Arial Narrow"/>
                <w:b/>
                <w:color w:val="000000"/>
                <w:sz w:val="20"/>
                <w:szCs w:val="20"/>
                <w:shd w:val="clear" w:color="auto" w:fill="FFFFFF"/>
              </w:rPr>
              <w:t>Wykorzystanie nowoczesnych technik terapeutycznych w fizykoterapii</w:t>
            </w:r>
          </w:p>
        </w:tc>
      </w:tr>
      <w:tr w:rsidR="00654B57" w:rsidRPr="005F7288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B57" w:rsidRPr="005F7288" w:rsidRDefault="00654B57" w:rsidP="00E0631A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Profil kształcenia: </w:t>
            </w:r>
            <w:proofErr w:type="spellStart"/>
            <w:r w:rsidRPr="005F728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ogólnoakademicki</w:t>
            </w:r>
            <w:proofErr w:type="spellEnd"/>
            <w:r w:rsidRPr="005F728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54B57" w:rsidRPr="005F7288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B57" w:rsidRPr="005F7288" w:rsidRDefault="00654B57" w:rsidP="00E0631A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Poziom kształcenia: studia I stopnia</w:t>
            </w:r>
            <w:r w:rsidRPr="005F728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2441D" w:rsidRPr="005F7288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5F7288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</w:tr>
      <w:tr w:rsidR="0012441D" w:rsidRPr="005F7288" w:rsidTr="00416AAE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5F7288" w:rsidRDefault="0012441D" w:rsidP="00BA08B2">
            <w:pPr>
              <w:spacing w:after="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hideMark/>
          </w:tcPr>
          <w:p w:rsidR="0012441D" w:rsidRPr="005F7288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5F7288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VI</w:t>
            </w:r>
          </w:p>
        </w:tc>
      </w:tr>
      <w:tr w:rsidR="0012441D" w:rsidRPr="005F7288" w:rsidTr="00416AA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5F7288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Studia stacjonarne</w:t>
            </w:r>
          </w:p>
          <w:p w:rsidR="0012441D" w:rsidRPr="005F7288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(w/ćw/lab/pr/e)*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12441D" w:rsidRPr="005F7288" w:rsidTr="00416AA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5F7288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Studia niestacjonarne</w:t>
            </w:r>
          </w:p>
          <w:p w:rsidR="0012441D" w:rsidRPr="005F7288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(w/ćw/lab/pr/e)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5F7288" w:rsidRDefault="0012441D" w:rsidP="00BA08B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54B57" w:rsidRPr="005F7288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57" w:rsidRPr="005F7288" w:rsidRDefault="00654B57" w:rsidP="00654B57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WYKŁADOWCA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B57" w:rsidRPr="005F7288" w:rsidRDefault="00654B57" w:rsidP="00E0631A">
            <w:pPr>
              <w:snapToGri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 xml:space="preserve">Dr </w:t>
            </w:r>
            <w:proofErr w:type="spellStart"/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>n.med</w:t>
            </w:r>
            <w:proofErr w:type="spellEnd"/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>. Paulina Głowacka</w:t>
            </w:r>
          </w:p>
        </w:tc>
      </w:tr>
      <w:tr w:rsidR="00416AAE" w:rsidRPr="005F7288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416AAE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416AAE" w:rsidP="005F7288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Laboratorium</w:t>
            </w:r>
          </w:p>
        </w:tc>
      </w:tr>
      <w:tr w:rsidR="00416AAE" w:rsidRPr="005F7288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416AAE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CELE PRZEDMIOTU</w:t>
            </w:r>
          </w:p>
          <w:p w:rsidR="00416AAE" w:rsidRPr="005F7288" w:rsidRDefault="00416AAE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416AAE" w:rsidP="005F728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Celem zajęć jest zapoznanie studentów z nowoczesnymi technikami fizjoterapeutycznymi w zakresie fizykoterapii i kinezyterapii. Prezentowane sprzęty i wyposażenie gabinetów pozwala studentom przedstawić nowe możliwości terapeutyczne</w:t>
            </w:r>
          </w:p>
        </w:tc>
      </w:tr>
      <w:tr w:rsidR="00416AAE" w:rsidRPr="005F7288" w:rsidTr="001D245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16AAE" w:rsidRPr="005F7288" w:rsidRDefault="00416AAE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6AAE" w:rsidRPr="005F7288" w:rsidRDefault="00416A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6AAE" w:rsidRPr="005F7288" w:rsidRDefault="00416A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6AAE" w:rsidRPr="005F7288" w:rsidRDefault="00416A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Sposób weryfikacji efektu</w:t>
            </w:r>
          </w:p>
        </w:tc>
      </w:tr>
      <w:tr w:rsidR="00416AAE" w:rsidRPr="005F7288" w:rsidTr="001D245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416AAE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416A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416A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416AAE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Wiedza</w:t>
            </w:r>
          </w:p>
        </w:tc>
      </w:tr>
      <w:tr w:rsidR="00416AAE" w:rsidRPr="005F7288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416AAE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Default="00A936E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FIZ_W18</w:t>
            </w:r>
          </w:p>
          <w:p w:rsidR="00A936E9" w:rsidRDefault="00A936E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FIZ_W19</w:t>
            </w:r>
          </w:p>
          <w:p w:rsidR="00A936E9" w:rsidRPr="005F7288" w:rsidRDefault="00A936E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Default="00A936E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M1_W08</w:t>
            </w:r>
          </w:p>
          <w:p w:rsidR="00A936E9" w:rsidRPr="005F7288" w:rsidRDefault="00A936E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416A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 xml:space="preserve">student zna metodykę wykonywania zabiegów z zakresu poszczególnych działów fizjoterapii </w:t>
            </w:r>
            <w:proofErr w:type="spellStart"/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>tj</w:t>
            </w:r>
            <w:proofErr w:type="spellEnd"/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 xml:space="preserve"> fala uderzeniowa, głęboka stymulacja elektromagnetyczna,</w:t>
            </w:r>
            <w:r w:rsidRPr="005F7288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F7288">
              <w:rPr>
                <w:rStyle w:val="apple-converted-space"/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 urządzenia </w:t>
            </w:r>
            <w:r w:rsidRPr="005F7288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pomocne w rehabilitacji dysfunkcji motorycznych kończyny górnej,</w:t>
            </w:r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 xml:space="preserve"> bieżnie antygrawitacyjne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416A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A936E9" w:rsidRPr="005F7288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Default="00A936E9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FIZ_W18</w:t>
            </w:r>
          </w:p>
          <w:p w:rsidR="00A936E9" w:rsidRDefault="00A936E9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FIZ_W19</w:t>
            </w:r>
          </w:p>
          <w:p w:rsidR="00A936E9" w:rsidRPr="005F7288" w:rsidRDefault="00A936E9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Default="00A936E9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M1_W08</w:t>
            </w:r>
          </w:p>
          <w:p w:rsidR="00A936E9" w:rsidRPr="005F7288" w:rsidRDefault="00A936E9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>student wie jakie są wskazania do wykonywania poszczególnych procedur terapeutycznych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A936E9" w:rsidRPr="005F7288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Default="00A936E9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FIZ_W18</w:t>
            </w:r>
          </w:p>
          <w:p w:rsidR="00A936E9" w:rsidRDefault="00A936E9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FIZ_W19</w:t>
            </w:r>
          </w:p>
          <w:p w:rsidR="00A936E9" w:rsidRPr="005F7288" w:rsidRDefault="00A936E9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Default="00A936E9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M1_W08</w:t>
            </w:r>
          </w:p>
          <w:p w:rsidR="00A936E9" w:rsidRPr="005F7288" w:rsidRDefault="00A936E9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>student wie jakie są zagrożenia i trudności w wykonywaniu poszczególnych zabiegów z zakresu kinezyterapii, fizykoterapii, masażu i terapii manualnej oraz zna przeciwwskazania do ich stosowania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416AAE" w:rsidRPr="005F7288" w:rsidTr="00E0631A">
        <w:trPr>
          <w:trHeight w:val="288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416AAE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Umiejętności</w:t>
            </w:r>
          </w:p>
        </w:tc>
      </w:tr>
      <w:tr w:rsidR="00416AAE" w:rsidRPr="005F7288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416AAE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A936E9" w:rsidP="00416AAE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FIZ_U12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A936E9" w:rsidP="00416AAE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M1_U06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416AAE" w:rsidP="00416AAE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>student</w:t>
            </w: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posiada umiejętność obsługi wybranych urządzeń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416AAE" w:rsidP="00416AAE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936E9" w:rsidRPr="005F7288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D411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FIZ_U12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D411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M1_U06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416AA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>student</w:t>
            </w: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posiada umiejętność dobrania odpowiednich parametrów zabiegowych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416AAE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936E9" w:rsidRPr="005F7288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D411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FIZ_U12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D411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M1_U06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416AAE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>student  potrafi zaplanować, przeprowadzić i zinterpretować działania diagnostyczne w obrębie poszczególnych działów klinicznych odnoszące się do działań fizjoterapeutycznych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416AAE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936E9" w:rsidRPr="005F7288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D411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FIZ_U12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D411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M1_U06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416AAE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>student potrafi zaplanować, przygotować, przeprowadzić oraz ewoluować działania usprawniające pacjentów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416AAE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936E9" w:rsidRPr="005F7288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D411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FIZ_U12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D411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M1_U06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416AAE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>student  w działach dysfunkcji narządu ruchu oraz chorób wewnętrznych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416AAE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5F7288" w:rsidRPr="005F7288" w:rsidRDefault="005F7288">
      <w:pPr>
        <w:rPr>
          <w:color w:val="000000"/>
        </w:rPr>
      </w:pPr>
      <w:r w:rsidRPr="005F7288">
        <w:rPr>
          <w:color w:val="000000"/>
        </w:rPr>
        <w:br w:type="page"/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709"/>
        <w:gridCol w:w="425"/>
        <w:gridCol w:w="1134"/>
        <w:gridCol w:w="991"/>
        <w:gridCol w:w="2269"/>
        <w:gridCol w:w="2551"/>
      </w:tblGrid>
      <w:tr w:rsidR="00416AAE" w:rsidRPr="005F7288" w:rsidTr="00E0631A">
        <w:trPr>
          <w:trHeight w:val="288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AE" w:rsidRPr="005F7288" w:rsidRDefault="00416AAE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A936E9" w:rsidRPr="005F7288" w:rsidTr="00416AAE">
        <w:trPr>
          <w:trHeight w:val="21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D411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FIZ_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K01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D411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M1_U06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416AAE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936E9" w:rsidRPr="005F7288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654B57">
            <w:pPr>
              <w:keepNext/>
              <w:numPr>
                <w:ilvl w:val="0"/>
                <w:numId w:val="2"/>
              </w:numPr>
              <w:spacing w:after="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D411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FIZ_K01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>student  jest świadomy własnych ograniczeń, potrafi określić swoje braki i wątpliwości, potrafi zwrócić się z prośbą o radę do osób z większym doświadczeniem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416AAE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936E9" w:rsidRPr="005F7288" w:rsidTr="00BA08B2">
        <w:tblPrEx>
          <w:tblLook w:val="0000"/>
        </w:tblPrEx>
        <w:trPr>
          <w:trHeight w:val="425"/>
        </w:trPr>
        <w:tc>
          <w:tcPr>
            <w:tcW w:w="9425" w:type="dxa"/>
            <w:gridSpan w:val="7"/>
          </w:tcPr>
          <w:p w:rsidR="00A936E9" w:rsidRPr="005F7288" w:rsidRDefault="00A936E9" w:rsidP="00654B57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Nakład pracy studenta  (w godzinach dydaktycznych 1h dyd.=45 minut)** </w:t>
            </w:r>
          </w:p>
        </w:tc>
      </w:tr>
      <w:tr w:rsidR="00A936E9" w:rsidRPr="005F7288" w:rsidTr="00BA08B2">
        <w:tblPrEx>
          <w:tblLook w:val="0000"/>
        </w:tblPrEx>
        <w:trPr>
          <w:trHeight w:val="283"/>
        </w:trPr>
        <w:tc>
          <w:tcPr>
            <w:tcW w:w="4605" w:type="dxa"/>
            <w:gridSpan w:val="5"/>
          </w:tcPr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Stacjonarne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udział w wykładach = 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udział w ćwiczeniach = 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przygotowanie do ćwiczeń = 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przygotowanie do wykładu = 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przygotowanie do egzaminu = 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realizacja zadań projektowych =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e-learning =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zaliczenie/egzamin =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inne  (określ jakie) = 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RAZEM: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Liczba punktów  ECTS:</w:t>
            </w:r>
          </w:p>
          <w:p w:rsidR="00A936E9" w:rsidRPr="005F7288" w:rsidRDefault="00A936E9" w:rsidP="00E0631A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w tym w ramach zajęć praktycznych</w:t>
            </w:r>
          </w:p>
        </w:tc>
        <w:tc>
          <w:tcPr>
            <w:tcW w:w="4820" w:type="dxa"/>
            <w:gridSpan w:val="2"/>
          </w:tcPr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Niestacjonarne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udział w wykładach = 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udział w ćwiczeniach = 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przygotowanie do ćwiczeń = 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przygotowanie do wykładu = 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przygotowanie do egzaminu = 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realizacja zadań projektowych =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e-learning =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zaliczenie/egzamin =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inne  (określ jakie) = 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RAZEM: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Liczba punktów  ECTS:</w:t>
            </w:r>
          </w:p>
          <w:p w:rsidR="00A936E9" w:rsidRPr="005F7288" w:rsidRDefault="00A936E9" w:rsidP="00E0631A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w tym w ramach zajęć praktycznych:</w:t>
            </w:r>
          </w:p>
        </w:tc>
      </w:tr>
      <w:tr w:rsidR="00A936E9" w:rsidRPr="005F7288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WARUNKI WSTĘPNE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DC217C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</w:tr>
      <w:tr w:rsidR="00A936E9" w:rsidRPr="005F7288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TREŚCI PRZEDMIOTU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/>
                <w:b/>
                <w:color w:val="000000"/>
                <w:sz w:val="20"/>
                <w:szCs w:val="20"/>
              </w:rPr>
              <w:t>(</w:t>
            </w:r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416AAE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:rsidR="00A936E9" w:rsidRPr="005F7288" w:rsidRDefault="00A936E9" w:rsidP="00416AAE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Treści realizowane w formie e-learning:</w:t>
            </w:r>
          </w:p>
        </w:tc>
      </w:tr>
      <w:tr w:rsidR="00A936E9" w:rsidRPr="005F7288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LITERATURA 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OBOWIĄZKOWA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416AAE">
            <w:pPr>
              <w:numPr>
                <w:ilvl w:val="0"/>
                <w:numId w:val="18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Materiały konferencyjne, szkoleniowe</w:t>
            </w:r>
          </w:p>
          <w:p w:rsidR="00A936E9" w:rsidRPr="005F7288" w:rsidRDefault="00A936E9" w:rsidP="00416AAE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Materiały reklamowe</w:t>
            </w:r>
          </w:p>
        </w:tc>
      </w:tr>
      <w:tr w:rsidR="00A936E9" w:rsidRPr="005F7288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LITERATURA 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A570EB">
            <w:pPr>
              <w:spacing w:after="0" w:line="240" w:lineRule="auto"/>
              <w:ind w:left="3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A936E9" w:rsidRPr="005F7288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METODY NAUCZANIA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/>
                <w:b/>
                <w:color w:val="000000"/>
                <w:sz w:val="20"/>
                <w:szCs w:val="20"/>
              </w:rPr>
              <w:t>(</w:t>
            </w:r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/>
                <w:color w:val="000000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416AAE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W formie bezpośredniej:</w:t>
            </w:r>
          </w:p>
          <w:p w:rsidR="00A936E9" w:rsidRPr="005F7288" w:rsidRDefault="00A936E9" w:rsidP="00416AA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Pokaz, prezentacja, ćwiczenia manualne</w:t>
            </w:r>
          </w:p>
          <w:p w:rsidR="00A936E9" w:rsidRPr="005F7288" w:rsidRDefault="00A936E9" w:rsidP="00416AAE">
            <w:pPr>
              <w:autoSpaceDE w:val="0"/>
              <w:autoSpaceDN w:val="0"/>
              <w:adjustRightInd w:val="0"/>
              <w:spacing w:after="0"/>
              <w:ind w:left="72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A936E9" w:rsidRPr="005F7288" w:rsidRDefault="00A936E9" w:rsidP="00416AA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W formie e-learning:</w:t>
            </w:r>
          </w:p>
        </w:tc>
      </w:tr>
      <w:tr w:rsidR="00A936E9" w:rsidRPr="005F7288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5F7288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Sprzęt fizykoterapeutyczny</w:t>
            </w:r>
          </w:p>
        </w:tc>
      </w:tr>
      <w:tr w:rsidR="00A936E9" w:rsidRPr="005F7288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PROJEKT</w:t>
            </w:r>
          </w:p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DC217C">
            <w:pPr>
              <w:pStyle w:val="Bezodstpw"/>
              <w:rPr>
                <w:rFonts w:ascii="Arial Narrow" w:hAnsi="Arial Narrow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A936E9" w:rsidRPr="005F7288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SPOSÓB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9" w:rsidRPr="005F7288" w:rsidRDefault="00A936E9" w:rsidP="005F7288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>Zaliczenie ustne</w:t>
            </w:r>
          </w:p>
        </w:tc>
      </w:tr>
      <w:tr w:rsidR="00A936E9" w:rsidRPr="005F7288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9" w:rsidRPr="005F7288" w:rsidRDefault="00A936E9" w:rsidP="00BA08B2">
            <w:pPr>
              <w:spacing w:after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9" w:rsidRPr="005F7288" w:rsidRDefault="00A936E9" w:rsidP="00416AAE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F72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Ocena </w:t>
            </w:r>
          </w:p>
        </w:tc>
      </w:tr>
    </w:tbl>
    <w:p w:rsidR="0012441D" w:rsidRPr="005F7288" w:rsidRDefault="0012441D" w:rsidP="0012441D">
      <w:pPr>
        <w:pStyle w:val="Akapitzlist"/>
        <w:jc w:val="both"/>
        <w:rPr>
          <w:rFonts w:ascii="Arial Narrow" w:hAnsi="Arial Narrow" w:cs="Arial"/>
          <w:i/>
          <w:color w:val="000000"/>
          <w:sz w:val="20"/>
          <w:szCs w:val="20"/>
        </w:rPr>
      </w:pPr>
    </w:p>
    <w:p w:rsidR="00AC6170" w:rsidRPr="005F7288" w:rsidRDefault="0012441D" w:rsidP="005F7288">
      <w:pPr>
        <w:pStyle w:val="Stopka"/>
        <w:rPr>
          <w:rFonts w:ascii="Arial Narrow" w:hAnsi="Arial Narrow"/>
          <w:i/>
          <w:color w:val="000000"/>
        </w:rPr>
      </w:pPr>
      <w:r w:rsidRPr="005F7288">
        <w:rPr>
          <w:rFonts w:ascii="Arial Narrow" w:hAnsi="Arial Narrow" w:cs="Calibri"/>
          <w:i/>
          <w:color w:val="000000"/>
        </w:rPr>
        <w:t>*</w:t>
      </w:r>
      <w:r w:rsidRPr="005F7288">
        <w:rPr>
          <w:rFonts w:ascii="Arial Narrow" w:hAnsi="Arial Narrow"/>
          <w:i/>
          <w:color w:val="000000"/>
        </w:rPr>
        <w:t xml:space="preserve"> W-wykład, ćw- ćwiczenia, lab- laboratori</w:t>
      </w:r>
      <w:r w:rsidR="00951624" w:rsidRPr="005F7288">
        <w:rPr>
          <w:rFonts w:ascii="Arial Narrow" w:hAnsi="Arial Narrow"/>
          <w:i/>
          <w:color w:val="000000"/>
        </w:rPr>
        <w:t>um, pro- projekt, e- e-learning</w:t>
      </w:r>
    </w:p>
    <w:sectPr w:rsidR="00AC6170" w:rsidRPr="005F7288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735"/>
    <w:multiLevelType w:val="hybridMultilevel"/>
    <w:tmpl w:val="F68CF2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135EFD"/>
    <w:multiLevelType w:val="hybridMultilevel"/>
    <w:tmpl w:val="B12EC17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14DD1A89"/>
    <w:multiLevelType w:val="hybridMultilevel"/>
    <w:tmpl w:val="4206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E593F"/>
    <w:multiLevelType w:val="hybridMultilevel"/>
    <w:tmpl w:val="25FE03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96503E"/>
    <w:multiLevelType w:val="hybridMultilevel"/>
    <w:tmpl w:val="3A4008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FD5BFD"/>
    <w:multiLevelType w:val="hybridMultilevel"/>
    <w:tmpl w:val="643CB6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B6544F"/>
    <w:multiLevelType w:val="hybridMultilevel"/>
    <w:tmpl w:val="43044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C0E8E"/>
    <w:multiLevelType w:val="hybridMultilevel"/>
    <w:tmpl w:val="3CFE4C18"/>
    <w:lvl w:ilvl="0" w:tplc="02BC5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67621"/>
    <w:multiLevelType w:val="hybridMultilevel"/>
    <w:tmpl w:val="364EDE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AE41EE"/>
    <w:multiLevelType w:val="hybridMultilevel"/>
    <w:tmpl w:val="DC16DA18"/>
    <w:lvl w:ilvl="0" w:tplc="0415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6583C"/>
    <w:multiLevelType w:val="hybridMultilevel"/>
    <w:tmpl w:val="80BABE9A"/>
    <w:lvl w:ilvl="0" w:tplc="0415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1">
    <w:nsid w:val="5DB113F4"/>
    <w:multiLevelType w:val="hybridMultilevel"/>
    <w:tmpl w:val="78FE3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232A7B"/>
    <w:multiLevelType w:val="singleLevel"/>
    <w:tmpl w:val="50DA4EA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3">
    <w:nsid w:val="616E7CF7"/>
    <w:multiLevelType w:val="hybridMultilevel"/>
    <w:tmpl w:val="D2B29C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5527DB"/>
    <w:multiLevelType w:val="hybridMultilevel"/>
    <w:tmpl w:val="6D826E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393982"/>
    <w:multiLevelType w:val="hybridMultilevel"/>
    <w:tmpl w:val="E0966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E6BE6"/>
    <w:multiLevelType w:val="hybridMultilevel"/>
    <w:tmpl w:val="3DEC0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577A55"/>
    <w:multiLevelType w:val="hybridMultilevel"/>
    <w:tmpl w:val="D158CB28"/>
    <w:lvl w:ilvl="0" w:tplc="0415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8">
    <w:nsid w:val="7339326C"/>
    <w:multiLevelType w:val="hybridMultilevel"/>
    <w:tmpl w:val="2BCED67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5D84249"/>
    <w:multiLevelType w:val="hybridMultilevel"/>
    <w:tmpl w:val="74427892"/>
    <w:lvl w:ilvl="0" w:tplc="0415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16"/>
  </w:num>
  <w:num w:numId="7">
    <w:abstractNumId w:val="13"/>
  </w:num>
  <w:num w:numId="8">
    <w:abstractNumId w:val="6"/>
  </w:num>
  <w:num w:numId="9">
    <w:abstractNumId w:val="18"/>
  </w:num>
  <w:num w:numId="10">
    <w:abstractNumId w:val="12"/>
  </w:num>
  <w:num w:numId="11">
    <w:abstractNumId w:val="15"/>
  </w:num>
  <w:num w:numId="12">
    <w:abstractNumId w:val="17"/>
  </w:num>
  <w:num w:numId="13">
    <w:abstractNumId w:val="9"/>
  </w:num>
  <w:num w:numId="14">
    <w:abstractNumId w:val="1"/>
  </w:num>
  <w:num w:numId="15">
    <w:abstractNumId w:val="10"/>
  </w:num>
  <w:num w:numId="16">
    <w:abstractNumId w:val="19"/>
  </w:num>
  <w:num w:numId="17">
    <w:abstractNumId w:val="2"/>
  </w:num>
  <w:num w:numId="18">
    <w:abstractNumId w:val="5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2441D"/>
    <w:rsid w:val="00003867"/>
    <w:rsid w:val="00006A20"/>
    <w:rsid w:val="001060A2"/>
    <w:rsid w:val="0012441D"/>
    <w:rsid w:val="0013685B"/>
    <w:rsid w:val="001D2454"/>
    <w:rsid w:val="001F77DA"/>
    <w:rsid w:val="002000FE"/>
    <w:rsid w:val="002844A9"/>
    <w:rsid w:val="002A2C52"/>
    <w:rsid w:val="00305FCA"/>
    <w:rsid w:val="00406FD2"/>
    <w:rsid w:val="00416AAE"/>
    <w:rsid w:val="00435E9A"/>
    <w:rsid w:val="00474921"/>
    <w:rsid w:val="00565D3A"/>
    <w:rsid w:val="005E6031"/>
    <w:rsid w:val="005F7288"/>
    <w:rsid w:val="00654B57"/>
    <w:rsid w:val="0067002A"/>
    <w:rsid w:val="006B7886"/>
    <w:rsid w:val="007C5651"/>
    <w:rsid w:val="0083306B"/>
    <w:rsid w:val="0088742A"/>
    <w:rsid w:val="00951624"/>
    <w:rsid w:val="009E57CC"/>
    <w:rsid w:val="00A570EB"/>
    <w:rsid w:val="00A936E9"/>
    <w:rsid w:val="00A93AEC"/>
    <w:rsid w:val="00AC6170"/>
    <w:rsid w:val="00BA08B2"/>
    <w:rsid w:val="00BD58B9"/>
    <w:rsid w:val="00C12672"/>
    <w:rsid w:val="00C44093"/>
    <w:rsid w:val="00D21C3E"/>
    <w:rsid w:val="00D76A02"/>
    <w:rsid w:val="00DC217C"/>
    <w:rsid w:val="00E0631A"/>
    <w:rsid w:val="00E20C71"/>
    <w:rsid w:val="00EC30B4"/>
    <w:rsid w:val="00EF4C91"/>
    <w:rsid w:val="00FA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character" w:styleId="Pogrubienie">
    <w:name w:val="Strong"/>
    <w:qFormat/>
    <w:rsid w:val="00654B57"/>
    <w:rPr>
      <w:b/>
      <w:bCs/>
    </w:rPr>
  </w:style>
  <w:style w:type="paragraph" w:styleId="Bezodstpw">
    <w:name w:val="No Spacing"/>
    <w:uiPriority w:val="1"/>
    <w:qFormat/>
    <w:rsid w:val="00D21C3E"/>
    <w:rPr>
      <w:rFonts w:eastAsia="Times New Roman"/>
      <w:sz w:val="22"/>
      <w:szCs w:val="22"/>
    </w:rPr>
  </w:style>
  <w:style w:type="character" w:styleId="Hipercze">
    <w:name w:val="Hyperlink"/>
    <w:uiPriority w:val="99"/>
    <w:semiHidden/>
    <w:unhideWhenUsed/>
    <w:rsid w:val="00A570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570E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570E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416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3</cp:revision>
  <cp:lastPrinted>2014-07-25T13:25:00Z</cp:lastPrinted>
  <dcterms:created xsi:type="dcterms:W3CDTF">2015-05-18T10:09:00Z</dcterms:created>
  <dcterms:modified xsi:type="dcterms:W3CDTF">2015-05-21T11:37:00Z</dcterms:modified>
</cp:coreProperties>
</file>