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567"/>
        <w:gridCol w:w="709"/>
        <w:gridCol w:w="425"/>
        <w:gridCol w:w="709"/>
        <w:gridCol w:w="1134"/>
        <w:gridCol w:w="1276"/>
        <w:gridCol w:w="141"/>
        <w:gridCol w:w="1134"/>
        <w:gridCol w:w="1418"/>
      </w:tblGrid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DF41F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DF41FE">
              <w:rPr>
                <w:rFonts w:ascii="Arial Narrow" w:hAnsi="Arial Narrow" w:cs="Arial"/>
                <w:b/>
                <w:bCs/>
                <w:sz w:val="20"/>
                <w:szCs w:val="20"/>
              </w:rPr>
              <w:t>Ratownictwo medyczne</w:t>
            </w:r>
          </w:p>
        </w:tc>
      </w:tr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DF41F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9967F8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824EFE">
              <w:rPr>
                <w:rFonts w:ascii="Arial Narrow" w:hAnsi="Arial Narrow" w:cs="Arial"/>
                <w:b/>
                <w:bCs/>
                <w:sz w:val="20"/>
                <w:szCs w:val="20"/>
              </w:rPr>
              <w:t>Kliniczny/</w:t>
            </w:r>
            <w:r w:rsidR="009967F8">
              <w:rPr>
                <w:rFonts w:ascii="Arial Narrow" w:hAnsi="Arial Narrow" w:cs="Arial"/>
                <w:b/>
                <w:bCs/>
                <w:sz w:val="20"/>
                <w:szCs w:val="20"/>
              </w:rPr>
              <w:t>Psychiatria</w:t>
            </w:r>
          </w:p>
        </w:tc>
      </w:tr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E05B2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DF41FE" w:rsidRPr="009E57CC" w:rsidTr="00DF41FE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DF41FE" w:rsidRPr="009E57CC" w:rsidTr="00824EFE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DF41FE" w:rsidRPr="009E57CC" w:rsidRDefault="00DF41F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FE" w:rsidRPr="00120DB8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0DB8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FE" w:rsidRPr="00DF41FE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41FE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41FE" w:rsidRPr="00824EFE" w:rsidRDefault="00DF41FE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4EFE">
              <w:rPr>
                <w:rFonts w:ascii="Arial Narrow" w:hAnsi="Arial Narrow" w:cs="Arial"/>
                <w:b/>
                <w:sz w:val="20"/>
                <w:szCs w:val="20"/>
              </w:rPr>
              <w:t>VI</w:t>
            </w:r>
          </w:p>
        </w:tc>
      </w:tr>
      <w:tr w:rsidR="00DF41FE" w:rsidRPr="009E57CC" w:rsidTr="00824EF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(w/ćw/lab/pr/e)*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FE" w:rsidRPr="00120DB8" w:rsidRDefault="00DF41FE" w:rsidP="00EE142E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F41FE" w:rsidRPr="009E57CC" w:rsidRDefault="00DF41FE" w:rsidP="00027A4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1FE" w:rsidRPr="00824EFE" w:rsidRDefault="00666637" w:rsidP="00666637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  <w:r w:rsidR="00EB0EAD">
              <w:rPr>
                <w:rFonts w:ascii="Arial Narrow" w:hAnsi="Arial Narrow" w:cs="Arial"/>
                <w:b/>
                <w:sz w:val="20"/>
                <w:szCs w:val="20"/>
              </w:rPr>
              <w:t>w/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  <w:r w:rsidR="00EB0EAD" w:rsidRPr="00824EFE">
              <w:rPr>
                <w:rFonts w:ascii="Arial Narrow" w:hAnsi="Arial Narrow" w:cs="Arial"/>
                <w:b/>
                <w:sz w:val="20"/>
                <w:szCs w:val="20"/>
              </w:rPr>
              <w:t>ćw/8ćk</w:t>
            </w:r>
          </w:p>
        </w:tc>
      </w:tr>
      <w:tr w:rsidR="00DF41FE" w:rsidRPr="009E57CC" w:rsidTr="00824EF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(w/ćw/lab/pr/e)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FE" w:rsidRPr="00120DB8" w:rsidRDefault="00DF41FE" w:rsidP="00C96C7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F41FE" w:rsidRPr="009E57CC" w:rsidRDefault="00DF41FE" w:rsidP="00027A4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1FE" w:rsidRPr="00824EFE" w:rsidRDefault="00824EFE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24EFE">
              <w:rPr>
                <w:rFonts w:ascii="Arial Narrow" w:hAnsi="Arial Narrow" w:cs="Arial"/>
                <w:b/>
                <w:sz w:val="20"/>
                <w:szCs w:val="20"/>
              </w:rPr>
              <w:t>12w/12ćw/8ć</w:t>
            </w:r>
            <w:bookmarkStart w:id="0" w:name="_GoBack"/>
            <w:bookmarkEnd w:id="0"/>
            <w:r w:rsidRPr="00824EFE">
              <w:rPr>
                <w:rFonts w:ascii="Arial Narrow" w:hAnsi="Arial Narrow" w:cs="Arial"/>
                <w:b/>
                <w:sz w:val="20"/>
                <w:szCs w:val="20"/>
              </w:rPr>
              <w:t>k</w:t>
            </w:r>
          </w:p>
        </w:tc>
      </w:tr>
      <w:tr w:rsidR="00F80F45" w:rsidRPr="009E57CC" w:rsidTr="00DF41F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45" w:rsidRPr="00AC7B83" w:rsidRDefault="00B02A37" w:rsidP="00611D4C">
            <w:pPr>
              <w:pStyle w:val="Tekstpodstawowy2"/>
              <w:spacing w:after="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lek. Agnieszka </w:t>
            </w:r>
            <w:proofErr w:type="spellStart"/>
            <w:r>
              <w:rPr>
                <w:rFonts w:ascii="Arial Narrow" w:hAnsi="Arial Narrow"/>
              </w:rPr>
              <w:t>Mendakiewicz</w:t>
            </w:r>
            <w:proofErr w:type="spellEnd"/>
            <w:r>
              <w:rPr>
                <w:rFonts w:ascii="Arial Narrow" w:hAnsi="Arial Narrow"/>
              </w:rPr>
              <w:t>, lek. Olga Olechnowicz</w:t>
            </w:r>
          </w:p>
        </w:tc>
      </w:tr>
      <w:tr w:rsidR="00F80F45" w:rsidRPr="009E57CC" w:rsidTr="00DF41FE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37223B" w:rsidRDefault="00824EFE" w:rsidP="00D230E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Wykład, ćwiczenia, ćwiczenia kliniczne</w:t>
            </w:r>
          </w:p>
        </w:tc>
      </w:tr>
      <w:tr w:rsidR="00F80F45" w:rsidRPr="009E57CC" w:rsidTr="00DF41FE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C3" w:rsidRPr="00824EFE" w:rsidRDefault="009967F8" w:rsidP="00824EF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Zapoznanie studentów z terminologią psychopatologiczną nabycie umiejętności obserwacji, rozpoznania i opisywania objawów psychopatologicznych nabycie umiejętności oceny stanu psychicznego chorego, próby postawienia rozpoznania wstępnego nabycie umiejętności rozpoznawania stanów ostrych w psychiatrii</w:t>
            </w:r>
            <w:r w:rsidR="00824EF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24EFE">
              <w:rPr>
                <w:rFonts w:ascii="Arial Narrow" w:hAnsi="Arial Narrow"/>
                <w:sz w:val="20"/>
                <w:szCs w:val="20"/>
              </w:rPr>
              <w:t>i postępowania zdobycie przez studentów umiejętności nawiązania kontaktu z pacjentem z zaburzeniami psychicznymi, przyswojenie zasad stosowania przymusu bezpośredniego, zapoznanie się z prawami pacjenta w jednostkach lecznictwa psychiatrycznego nabycie umiejętności współpracy w zespole terapeutycznym oraz z rodziną chorego z zaburzeniami psychicznymi -znajomość ustaw i rozporządzeń dotyczących postępowania wobec osób z zaburzeniami psychicznymi</w:t>
            </w:r>
          </w:p>
        </w:tc>
      </w:tr>
      <w:tr w:rsidR="00F80F45" w:rsidRPr="009E57CC" w:rsidTr="00DF41FE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F80F45" w:rsidRPr="009E57CC" w:rsidTr="00DF41FE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3C7C5D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A37C3F" w:rsidRDefault="00B40AEB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873DF1" w:rsidRDefault="00E33673" w:rsidP="00873DF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73DF1">
              <w:rPr>
                <w:rFonts w:ascii="Arial Narrow" w:hAnsi="Arial Narrow" w:cs="Arial"/>
                <w:sz w:val="20"/>
                <w:szCs w:val="20"/>
              </w:rPr>
              <w:t>RM_W14</w:t>
            </w:r>
          </w:p>
          <w:p w:rsidR="00E33673" w:rsidRPr="009E57CC" w:rsidRDefault="00E33673" w:rsidP="00873DF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73DF1">
              <w:rPr>
                <w:rFonts w:ascii="Arial Narrow" w:hAnsi="Arial Narrow" w:cs="Arial"/>
                <w:sz w:val="20"/>
                <w:szCs w:val="20"/>
              </w:rPr>
              <w:t>RM_W03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5D" w:rsidRPr="00873DF1" w:rsidRDefault="00E33673" w:rsidP="00873DF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73DF1">
              <w:rPr>
                <w:rFonts w:ascii="Arial Narrow" w:hAnsi="Arial Narrow" w:cs="Arial"/>
                <w:sz w:val="20"/>
                <w:szCs w:val="20"/>
              </w:rPr>
              <w:t>M1_W10</w:t>
            </w:r>
          </w:p>
          <w:p w:rsidR="00E33673" w:rsidRPr="009E57CC" w:rsidRDefault="00E33673" w:rsidP="00873DF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73DF1"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07" w:rsidRPr="00D91307" w:rsidRDefault="009967F8" w:rsidP="00D913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 xml:space="preserve">Wiedza z zakresu </w:t>
            </w:r>
            <w:r w:rsidR="00D91307">
              <w:rPr>
                <w:rFonts w:ascii="Arial Narrow" w:hAnsi="Arial Narrow"/>
                <w:sz w:val="20"/>
                <w:szCs w:val="20"/>
              </w:rPr>
              <w:t>n</w:t>
            </w:r>
            <w:r w:rsidR="00D91307" w:rsidRPr="00D91307">
              <w:rPr>
                <w:rFonts w:ascii="Arial Narrow" w:hAnsi="Arial Narrow"/>
                <w:sz w:val="20"/>
                <w:szCs w:val="20"/>
              </w:rPr>
              <w:t>ajczęsts</w:t>
            </w:r>
            <w:r w:rsidR="00D91307">
              <w:rPr>
                <w:rFonts w:ascii="Arial Narrow" w:hAnsi="Arial Narrow"/>
                <w:sz w:val="20"/>
                <w:szCs w:val="20"/>
              </w:rPr>
              <w:t>zych</w:t>
            </w:r>
            <w:r w:rsidR="00D91307" w:rsidRPr="00D91307">
              <w:rPr>
                <w:rFonts w:ascii="Arial Narrow" w:hAnsi="Arial Narrow"/>
                <w:sz w:val="20"/>
                <w:szCs w:val="20"/>
              </w:rPr>
              <w:t xml:space="preserve"> chor</w:t>
            </w:r>
            <w:r w:rsidR="00D91307">
              <w:rPr>
                <w:rFonts w:ascii="Arial Narrow" w:hAnsi="Arial Narrow"/>
                <w:sz w:val="20"/>
                <w:szCs w:val="20"/>
              </w:rPr>
              <w:t>ób</w:t>
            </w:r>
          </w:p>
          <w:p w:rsidR="003C7C5D" w:rsidRPr="00824EFE" w:rsidRDefault="00D91307" w:rsidP="00D9130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91307">
              <w:rPr>
                <w:rFonts w:ascii="Arial Narrow" w:hAnsi="Arial Narrow"/>
                <w:sz w:val="20"/>
                <w:szCs w:val="20"/>
              </w:rPr>
              <w:t>psychiczn</w:t>
            </w:r>
            <w:r>
              <w:rPr>
                <w:rFonts w:ascii="Arial Narrow" w:hAnsi="Arial Narrow"/>
                <w:sz w:val="20"/>
                <w:szCs w:val="20"/>
              </w:rPr>
              <w:t>ych</w:t>
            </w:r>
            <w:r w:rsidRPr="00D91307">
              <w:rPr>
                <w:rFonts w:ascii="Arial Narrow" w:hAnsi="Arial Narrow"/>
                <w:sz w:val="20"/>
                <w:szCs w:val="20"/>
              </w:rPr>
              <w:t xml:space="preserve"> – objawy, rozpoznawanie, post</w:t>
            </w:r>
            <w:r>
              <w:rPr>
                <w:rFonts w:ascii="Arial Narrow" w:hAnsi="Arial Narrow"/>
                <w:sz w:val="20"/>
                <w:szCs w:val="20"/>
              </w:rPr>
              <w:t>ę</w:t>
            </w:r>
            <w:r w:rsidRPr="00D91307">
              <w:rPr>
                <w:rFonts w:ascii="Arial Narrow" w:hAnsi="Arial Narrow"/>
                <w:sz w:val="20"/>
                <w:szCs w:val="20"/>
              </w:rPr>
              <w:t>powanie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F8" w:rsidRPr="00824EFE" w:rsidRDefault="00824EFE" w:rsidP="00824EF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Test</w:t>
            </w:r>
          </w:p>
          <w:p w:rsidR="003C7C5D" w:rsidRPr="00824EFE" w:rsidRDefault="00873DF1" w:rsidP="00824EF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Aktywność w ramach ćwiczeń i ćwiczeń klinicznych</w:t>
            </w:r>
          </w:p>
        </w:tc>
      </w:tr>
      <w:tr w:rsidR="00504B8C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8C" w:rsidRPr="00A37C3F" w:rsidRDefault="00B40AEB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8C" w:rsidRPr="00873DF1" w:rsidRDefault="00E33673" w:rsidP="00873DF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73DF1">
              <w:rPr>
                <w:rFonts w:ascii="Arial Narrow" w:hAnsi="Arial Narrow" w:cs="Arial"/>
                <w:sz w:val="20"/>
                <w:szCs w:val="20"/>
              </w:rPr>
              <w:t>RM_W03</w:t>
            </w:r>
          </w:p>
          <w:p w:rsidR="00E33673" w:rsidRPr="00873DF1" w:rsidRDefault="00E33673" w:rsidP="00873DF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73DF1">
              <w:rPr>
                <w:rFonts w:ascii="Arial Narrow" w:hAnsi="Arial Narrow" w:cs="Arial"/>
                <w:sz w:val="20"/>
                <w:szCs w:val="20"/>
              </w:rPr>
              <w:t>RM_W04</w:t>
            </w:r>
          </w:p>
          <w:p w:rsidR="00E33673" w:rsidRPr="009E57CC" w:rsidRDefault="00E33673" w:rsidP="00873DF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8C" w:rsidRPr="00873DF1" w:rsidRDefault="00E33673" w:rsidP="00873DF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73DF1"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  <w:p w:rsidR="00E33673" w:rsidRPr="009E57CC" w:rsidRDefault="00E33673" w:rsidP="00873DF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73DF1"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8C" w:rsidRPr="00824EFE" w:rsidRDefault="00504B8C" w:rsidP="00824EF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91307">
              <w:rPr>
                <w:rFonts w:ascii="Arial Narrow" w:hAnsi="Arial Narrow"/>
                <w:sz w:val="20"/>
                <w:szCs w:val="20"/>
              </w:rPr>
              <w:t xml:space="preserve">Ma wiedzę na temat oceny stanu pacjenta w oparciu o różnorodne rozwiązania diagnostyczne. Zna procedury diagnostyczne </w:t>
            </w:r>
            <w:r w:rsidR="00D91307">
              <w:rPr>
                <w:rFonts w:ascii="Arial Narrow" w:hAnsi="Arial Narrow"/>
                <w:sz w:val="20"/>
                <w:szCs w:val="20"/>
              </w:rPr>
              <w:t>stosowane w psychiatrii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F1" w:rsidRPr="00824EFE" w:rsidRDefault="00873DF1" w:rsidP="00873DF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Test</w:t>
            </w:r>
          </w:p>
          <w:p w:rsidR="00504B8C" w:rsidRPr="00824EFE" w:rsidRDefault="00873DF1" w:rsidP="00873DF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Aktywność w ramach ćwiczeń i ćwiczeń klinicznych</w:t>
            </w:r>
          </w:p>
        </w:tc>
      </w:tr>
      <w:tr w:rsidR="00E33673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3" w:rsidRPr="00A37C3F" w:rsidRDefault="00B40AEB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3" w:rsidRPr="00873DF1" w:rsidRDefault="00E33673" w:rsidP="00873DF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73DF1">
              <w:rPr>
                <w:rFonts w:ascii="Arial Narrow" w:hAnsi="Arial Narrow" w:cs="Arial"/>
                <w:sz w:val="20"/>
                <w:szCs w:val="20"/>
              </w:rPr>
              <w:t>RM_W13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3" w:rsidRPr="00873DF1" w:rsidRDefault="00E33673" w:rsidP="00873DF1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73DF1">
              <w:rPr>
                <w:rFonts w:ascii="Arial Narrow" w:hAnsi="Arial Narrow" w:cs="Arial"/>
                <w:sz w:val="20"/>
                <w:szCs w:val="20"/>
              </w:rPr>
              <w:t>M1_W09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3" w:rsidRPr="00D91307" w:rsidRDefault="00E33673" w:rsidP="00824EF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Zna aspekty prawne odnoszące się do leczenia chorych psychicznie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3" w:rsidRPr="00824EFE" w:rsidRDefault="00873DF1" w:rsidP="00824EF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Test</w:t>
            </w:r>
          </w:p>
        </w:tc>
      </w:tr>
      <w:tr w:rsidR="00DF41FE" w:rsidRPr="00A37C3F" w:rsidTr="009967F8">
        <w:trPr>
          <w:trHeight w:val="288"/>
        </w:trPr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E" w:rsidRPr="00824EFE" w:rsidRDefault="00DF41FE" w:rsidP="00A13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Umiejętności</w:t>
            </w:r>
          </w:p>
        </w:tc>
      </w:tr>
      <w:tr w:rsidR="00E33673" w:rsidRPr="009E57CC" w:rsidTr="009967F8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3" w:rsidRPr="00A37C3F" w:rsidRDefault="00B40AEB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3" w:rsidRDefault="00E33673" w:rsidP="003043A8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RM_U07</w:t>
            </w:r>
          </w:p>
          <w:p w:rsidR="00E33673" w:rsidRPr="009E57CC" w:rsidRDefault="00E33673" w:rsidP="003043A8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RM_U06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3" w:rsidRPr="00393898" w:rsidRDefault="00E33673" w:rsidP="003043A8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M1_U02</w:t>
            </w:r>
          </w:p>
          <w:p w:rsidR="00E33673" w:rsidRPr="00393898" w:rsidRDefault="00E33673" w:rsidP="003043A8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E33673" w:rsidRPr="009E57CC" w:rsidRDefault="00E33673" w:rsidP="003043A8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3" w:rsidRPr="00824EFE" w:rsidRDefault="00E33673" w:rsidP="009967F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Potrafi nawiązać kontakt z pacjentem, komunikować się z nim, przeprowadzić wywiad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3" w:rsidRDefault="00873DF1" w:rsidP="00824EF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Aktywność w ramach ćwiczeń i ćwiczeń klinicznych</w:t>
            </w:r>
          </w:p>
          <w:p w:rsidR="00873DF1" w:rsidRPr="00824EFE" w:rsidRDefault="00873DF1" w:rsidP="00824EF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Obserwacja </w:t>
            </w:r>
          </w:p>
        </w:tc>
      </w:tr>
      <w:tr w:rsidR="00CE765F" w:rsidRPr="009E57CC" w:rsidTr="009967F8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A37C3F" w:rsidRDefault="00CE765F" w:rsidP="00CE765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1958BB">
              <w:rPr>
                <w:rFonts w:ascii="Arial Narrow" w:hAnsi="Arial Narrow" w:cs="Arial"/>
                <w:sz w:val="20"/>
                <w:szCs w:val="20"/>
              </w:rPr>
              <w:t>RM_U02</w:t>
            </w:r>
          </w:p>
          <w:p w:rsidR="00CE765F" w:rsidRPr="009E57CC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6305EA">
              <w:rPr>
                <w:rFonts w:ascii="Arial Narrow" w:hAnsi="Arial Narrow" w:cs="Arial"/>
                <w:sz w:val="20"/>
                <w:szCs w:val="20"/>
              </w:rPr>
              <w:t>RM_U13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1958BB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1958BB">
              <w:rPr>
                <w:rFonts w:ascii="Arial Narrow" w:hAnsi="Arial Narrow" w:cs="Arial"/>
                <w:sz w:val="20"/>
                <w:szCs w:val="20"/>
              </w:rPr>
              <w:t>M1_U01</w:t>
            </w:r>
          </w:p>
          <w:p w:rsidR="00CE765F" w:rsidRPr="001958BB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1958BB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CE765F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1958BB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CE765F" w:rsidRPr="009E57CC" w:rsidRDefault="00CE765F" w:rsidP="00D24095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6305EA">
              <w:rPr>
                <w:rFonts w:ascii="Arial Narrow" w:hAnsi="Arial Narrow" w:cs="Arial"/>
                <w:sz w:val="20"/>
                <w:szCs w:val="20"/>
              </w:rPr>
              <w:t>M1_U02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E80783" w:rsidRDefault="00CE765F" w:rsidP="00CE765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 xml:space="preserve">Prawidłowo ocenia pacjenta z objawami </w:t>
            </w:r>
            <w:r>
              <w:rPr>
                <w:rFonts w:ascii="Arial Narrow" w:hAnsi="Arial Narrow" w:cs="Arial"/>
                <w:sz w:val="20"/>
                <w:szCs w:val="20"/>
              </w:rPr>
              <w:t>psychiatrycznymi</w:t>
            </w:r>
            <w:r w:rsidRPr="00E80783">
              <w:rPr>
                <w:rFonts w:ascii="Arial Narrow" w:hAnsi="Arial Narrow" w:cs="Arial"/>
                <w:sz w:val="20"/>
                <w:szCs w:val="20"/>
              </w:rPr>
              <w:t xml:space="preserve"> wdraża właściwe postępowanie.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Default="00CE765F" w:rsidP="00CE765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Aktywność w ramach ćwiczeń i ćwiczeń klinicznych</w:t>
            </w:r>
          </w:p>
          <w:p w:rsidR="00CE765F" w:rsidRDefault="00CE765F" w:rsidP="00CE765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Obserwacja</w:t>
            </w:r>
          </w:p>
        </w:tc>
      </w:tr>
      <w:tr w:rsidR="00CE765F" w:rsidRPr="009E57CC" w:rsidTr="009967F8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A37C3F" w:rsidRDefault="00CE765F" w:rsidP="00CE765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9E57CC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RM_U12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393898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CE765F" w:rsidRPr="009E57CC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8115B8" w:rsidRDefault="00CE765F" w:rsidP="00CE765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115B8">
              <w:rPr>
                <w:rFonts w:ascii="Arial Narrow" w:hAnsi="Arial Narrow" w:cs="Arial"/>
                <w:sz w:val="20"/>
                <w:szCs w:val="20"/>
              </w:rPr>
              <w:t>Rozpoznaje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stany zagrożenia życia u chorych psychicznie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824EFE" w:rsidRDefault="00CE765F" w:rsidP="00CE765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Test</w:t>
            </w:r>
          </w:p>
        </w:tc>
      </w:tr>
    </w:tbl>
    <w:p w:rsidR="00DC5B26" w:rsidRDefault="00DC5B26">
      <w:r>
        <w:br w:type="page"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709"/>
        <w:gridCol w:w="425"/>
        <w:gridCol w:w="1134"/>
        <w:gridCol w:w="991"/>
        <w:gridCol w:w="2269"/>
        <w:gridCol w:w="2552"/>
      </w:tblGrid>
      <w:tr w:rsidR="00CE765F" w:rsidRPr="009E57CC" w:rsidTr="009967F8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A37C3F" w:rsidRDefault="00CE765F" w:rsidP="00CE765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393898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RM_U18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393898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M1_U08</w:t>
            </w:r>
          </w:p>
          <w:p w:rsidR="00CE765F" w:rsidRPr="00393898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Default="00CE765F" w:rsidP="00CE765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Korzysta z literatury medycznej z zakresu psychiatrii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824EFE" w:rsidRDefault="00CE765F" w:rsidP="00CE765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Test</w:t>
            </w:r>
          </w:p>
          <w:p w:rsidR="00CE765F" w:rsidRPr="00824EFE" w:rsidRDefault="00CE765F" w:rsidP="00CE765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Aktywność w ramach ćwiczeń i ćwiczeń klinicznych</w:t>
            </w:r>
          </w:p>
        </w:tc>
      </w:tr>
      <w:tr w:rsidR="00CE765F" w:rsidRPr="009E57CC" w:rsidTr="009967F8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A37C3F" w:rsidRDefault="00CE765F" w:rsidP="00CE765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393898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393898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M1_U09</w:t>
            </w:r>
          </w:p>
          <w:p w:rsidR="00CE765F" w:rsidRPr="00393898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Default="00CE765F" w:rsidP="00CE765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Potrafi interpretować dokumentacje medyczną odnosząca się do chorych psychicznie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824EFE" w:rsidRDefault="00CE765F" w:rsidP="00CE765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Test</w:t>
            </w:r>
          </w:p>
        </w:tc>
      </w:tr>
      <w:tr w:rsidR="00CE765F" w:rsidRPr="009E57CC" w:rsidTr="009967F8">
        <w:trPr>
          <w:trHeight w:val="288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824EFE" w:rsidRDefault="00CE765F" w:rsidP="00CE76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 xml:space="preserve">Kompetencje społeczne </w:t>
            </w:r>
          </w:p>
        </w:tc>
      </w:tr>
      <w:tr w:rsidR="00CE765F" w:rsidRPr="009E57CC" w:rsidTr="009967F8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A37C3F" w:rsidRDefault="00CE765F" w:rsidP="00CE765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9E57CC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RM_K08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9E57CC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M1_K08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826981" w:rsidRDefault="00CE765F" w:rsidP="00CE76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Posiada zdolność empatii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393898">
              <w:rPr>
                <w:rFonts w:ascii="Arial Narrow" w:hAnsi="Arial Narrow" w:cs="Arial"/>
                <w:sz w:val="20"/>
                <w:szCs w:val="20"/>
              </w:rPr>
              <w:t>Potrafi formułować wyważone opinie dotyczące pacjentów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chorych psychicznie</w:t>
            </w:r>
            <w:r w:rsidRPr="00393898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824EFE" w:rsidRDefault="00CE765F" w:rsidP="00CE765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Test</w:t>
            </w:r>
          </w:p>
          <w:p w:rsidR="00CE765F" w:rsidRPr="00824EFE" w:rsidRDefault="00CE765F" w:rsidP="00CE765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Obserwacja</w:t>
            </w:r>
          </w:p>
        </w:tc>
      </w:tr>
      <w:tr w:rsidR="00CE765F" w:rsidRPr="009E57CC" w:rsidTr="009967F8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A37C3F" w:rsidRDefault="00CE765F" w:rsidP="00CE765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9E57CC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73DF1">
              <w:rPr>
                <w:rFonts w:ascii="Arial Narrow" w:hAnsi="Arial Narrow" w:cs="Arial"/>
                <w:sz w:val="20"/>
                <w:szCs w:val="20"/>
              </w:rPr>
              <w:t>RM_K03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9E57CC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73DF1">
              <w:rPr>
                <w:rFonts w:ascii="Arial Narrow" w:hAnsi="Arial Narrow" w:cs="Arial"/>
                <w:sz w:val="20"/>
                <w:szCs w:val="20"/>
              </w:rPr>
              <w:t>M1_K03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824EFE" w:rsidRDefault="00CE765F" w:rsidP="00CE76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73DF1">
              <w:rPr>
                <w:rFonts w:ascii="Arial Narrow" w:hAnsi="Arial Narrow"/>
                <w:sz w:val="20"/>
                <w:szCs w:val="20"/>
              </w:rPr>
              <w:t xml:space="preserve">Okazuje szacunek w stosunku do pacjenta i personelu współpracującego. Wykazuje zrozumienie dla różnych problemów wynikających z pracy z </w:t>
            </w:r>
            <w:r>
              <w:rPr>
                <w:rFonts w:ascii="Arial Narrow" w:hAnsi="Arial Narrow"/>
                <w:sz w:val="20"/>
                <w:szCs w:val="20"/>
              </w:rPr>
              <w:t>chorym psychicznie.</w:t>
            </w:r>
            <w:r w:rsidRPr="00873DF1">
              <w:rPr>
                <w:rFonts w:ascii="Arial Narrow" w:hAnsi="Arial Narrow"/>
                <w:sz w:val="20"/>
                <w:szCs w:val="20"/>
              </w:rPr>
              <w:t xml:space="preserve"> Okazuje tolerancję dla postaw i zachowań wynikających z</w:t>
            </w:r>
            <w:r>
              <w:rPr>
                <w:rFonts w:ascii="Arial Narrow" w:hAnsi="Arial Narrow"/>
                <w:sz w:val="20"/>
                <w:szCs w:val="20"/>
              </w:rPr>
              <w:t>e specyfiki</w:t>
            </w:r>
            <w:r w:rsidRPr="00873DF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choroby</w:t>
            </w:r>
            <w:r w:rsidRPr="00873DF1">
              <w:rPr>
                <w:rFonts w:ascii="Arial Narrow" w:hAnsi="Arial Narrow"/>
                <w:sz w:val="20"/>
                <w:szCs w:val="20"/>
              </w:rPr>
              <w:t>. Wykazuje się etyką zawodową i przestrzega praw pacjenta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824EFE" w:rsidRDefault="00CE765F" w:rsidP="00CE765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Test</w:t>
            </w:r>
          </w:p>
          <w:p w:rsidR="00CE765F" w:rsidRPr="00824EFE" w:rsidRDefault="00CE765F" w:rsidP="00CE765F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Obserwacja</w:t>
            </w:r>
          </w:p>
          <w:p w:rsidR="00CE765F" w:rsidRPr="00824EFE" w:rsidRDefault="00CE765F" w:rsidP="00CE76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E765F" w:rsidRPr="009E57CC" w:rsidTr="009967F8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A37C3F" w:rsidRDefault="00CE765F" w:rsidP="00CE765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9E57CC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9E57CC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8115B8" w:rsidRDefault="00CE765F" w:rsidP="00CE765F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 świadomość konieczności ciągłego poszerzania swojej wiedzy medycznej z zakresu psychiatrii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Default="00CE765F" w:rsidP="00CE765F">
            <w:pPr>
              <w:pStyle w:val="Bezodstpw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Obserwacja </w:t>
            </w:r>
          </w:p>
          <w:p w:rsidR="00CE765F" w:rsidRDefault="00CE765F" w:rsidP="00CE765F">
            <w:pPr>
              <w:pStyle w:val="Bezodstpw"/>
              <w:numPr>
                <w:ilvl w:val="0"/>
                <w:numId w:val="24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Dyskusja</w:t>
            </w:r>
          </w:p>
        </w:tc>
      </w:tr>
      <w:tr w:rsidR="00CE765F" w:rsidRPr="009E57CC" w:rsidTr="009967F8">
        <w:tblPrEx>
          <w:tblLook w:val="0000"/>
        </w:tblPrEx>
        <w:trPr>
          <w:trHeight w:val="425"/>
        </w:trPr>
        <w:tc>
          <w:tcPr>
            <w:tcW w:w="9426" w:type="dxa"/>
            <w:gridSpan w:val="7"/>
          </w:tcPr>
          <w:p w:rsidR="00CE765F" w:rsidRPr="009E57CC" w:rsidRDefault="00CE765F" w:rsidP="00CE765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CE765F" w:rsidRPr="009E57CC" w:rsidRDefault="00CE765F" w:rsidP="00CE765F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E765F" w:rsidRPr="009E57CC" w:rsidTr="009967F8">
        <w:tblPrEx>
          <w:tblLook w:val="0000"/>
        </w:tblPrEx>
        <w:trPr>
          <w:trHeight w:val="283"/>
        </w:trPr>
        <w:tc>
          <w:tcPr>
            <w:tcW w:w="4605" w:type="dxa"/>
            <w:gridSpan w:val="5"/>
          </w:tcPr>
          <w:p w:rsidR="00CE765F" w:rsidRPr="0037223B" w:rsidRDefault="00CE765F" w:rsidP="00CE765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Stacjonarne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udział w ćwiczeniach</w:t>
            </w:r>
            <w:r>
              <w:rPr>
                <w:rFonts w:ascii="Arial Narrow" w:hAnsi="Arial Narrow"/>
                <w:sz w:val="20"/>
                <w:szCs w:val="20"/>
              </w:rPr>
              <w:t xml:space="preserve"> klinicznych</w:t>
            </w:r>
            <w:r w:rsidRPr="0037223B">
              <w:rPr>
                <w:rFonts w:ascii="Arial Narrow" w:hAnsi="Arial Narrow"/>
                <w:sz w:val="20"/>
                <w:szCs w:val="20"/>
              </w:rPr>
              <w:t xml:space="preserve"> = 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>
              <w:rPr>
                <w:rFonts w:ascii="Arial Narrow" w:hAnsi="Arial Narrow"/>
                <w:sz w:val="20"/>
                <w:szCs w:val="20"/>
              </w:rPr>
              <w:t>/zaliczenia = 4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  <w:r>
              <w:rPr>
                <w:rFonts w:ascii="Arial Narrow" w:hAnsi="Arial Narrow"/>
                <w:sz w:val="20"/>
                <w:szCs w:val="20"/>
              </w:rPr>
              <w:t xml:space="preserve"> 2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52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1,5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821" w:type="dxa"/>
            <w:gridSpan w:val="2"/>
          </w:tcPr>
          <w:p w:rsidR="00CE765F" w:rsidRPr="0037223B" w:rsidRDefault="00CE765F" w:rsidP="00CE765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Niestacjonarne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udział w ćwiczeniach</w:t>
            </w:r>
            <w:r>
              <w:rPr>
                <w:rFonts w:ascii="Arial Narrow" w:hAnsi="Arial Narrow"/>
                <w:sz w:val="20"/>
                <w:szCs w:val="20"/>
              </w:rPr>
              <w:t xml:space="preserve"> klinicznych</w:t>
            </w:r>
            <w:r w:rsidRPr="0037223B">
              <w:rPr>
                <w:rFonts w:ascii="Arial Narrow" w:hAnsi="Arial Narrow"/>
                <w:sz w:val="20"/>
                <w:szCs w:val="20"/>
              </w:rPr>
              <w:t xml:space="preserve"> = 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>
              <w:rPr>
                <w:rFonts w:ascii="Arial Narrow" w:hAnsi="Arial Narrow"/>
                <w:sz w:val="20"/>
                <w:szCs w:val="20"/>
              </w:rPr>
              <w:t>/zaliczenia = 4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  <w:r>
              <w:rPr>
                <w:rFonts w:ascii="Arial Narrow" w:hAnsi="Arial Narrow"/>
                <w:sz w:val="20"/>
                <w:szCs w:val="20"/>
              </w:rPr>
              <w:t xml:space="preserve"> 2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52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1,5</w:t>
            </w:r>
          </w:p>
          <w:p w:rsidR="00CE765F" w:rsidRPr="0037223B" w:rsidRDefault="00CE765F" w:rsidP="00CE765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</w:tc>
      </w:tr>
      <w:tr w:rsidR="00CE765F" w:rsidRPr="009E57CC" w:rsidTr="009967F8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9E57CC" w:rsidRDefault="00CE765F" w:rsidP="00CE765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CE765F" w:rsidRPr="009E57CC" w:rsidRDefault="00CE765F" w:rsidP="00CE765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824EFE" w:rsidRDefault="00CE765F" w:rsidP="00CE765F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 xml:space="preserve">Nie wymaga się </w:t>
            </w:r>
          </w:p>
        </w:tc>
      </w:tr>
      <w:tr w:rsidR="00CE765F" w:rsidRPr="009E57CC" w:rsidTr="009967F8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9E57CC" w:rsidRDefault="00CE765F" w:rsidP="00CE765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CE765F" w:rsidRPr="009E57CC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CE765F" w:rsidRPr="009E57CC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CE765F" w:rsidRPr="009E57CC" w:rsidRDefault="00CE765F" w:rsidP="00CE765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E765F" w:rsidRPr="009E57CC" w:rsidRDefault="00CE765F" w:rsidP="00CE765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824EFE" w:rsidRDefault="00CE765F" w:rsidP="00CE765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 xml:space="preserve">Schizofrenia. Psychozy z kręgu schizofrenii i zaburzenia </w:t>
            </w:r>
            <w:proofErr w:type="spellStart"/>
            <w:r w:rsidRPr="00824EFE">
              <w:rPr>
                <w:rFonts w:ascii="Arial Narrow" w:hAnsi="Arial Narrow"/>
                <w:sz w:val="20"/>
                <w:szCs w:val="20"/>
              </w:rPr>
              <w:t>schizotypowe</w:t>
            </w:r>
            <w:proofErr w:type="spellEnd"/>
            <w:r w:rsidRPr="00824EFE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CE765F" w:rsidRPr="00824EFE" w:rsidRDefault="00CE765F" w:rsidP="00CE765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 xml:space="preserve">Zespół zależności od alkoholu </w:t>
            </w:r>
          </w:p>
          <w:p w:rsidR="00CE765F" w:rsidRPr="00824EFE" w:rsidRDefault="00CE765F" w:rsidP="00CE765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Uzależnienia od środków psychoaktywnych i leków.</w:t>
            </w:r>
          </w:p>
          <w:p w:rsidR="00CE765F" w:rsidRPr="00824EFE" w:rsidRDefault="00CE765F" w:rsidP="00CE765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Zaburzenia depresyjne nawracające.</w:t>
            </w:r>
          </w:p>
          <w:p w:rsidR="00CE765F" w:rsidRPr="00824EFE" w:rsidRDefault="00CE765F" w:rsidP="00CE765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 xml:space="preserve">Zaburzenia afektywne dwubiegunowe. </w:t>
            </w:r>
          </w:p>
          <w:p w:rsidR="00CE765F" w:rsidRPr="00824EFE" w:rsidRDefault="00CE765F" w:rsidP="00CE765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Zaburzenia nerwicowe związane ze stresem i pod postacią somatyczną</w:t>
            </w:r>
          </w:p>
          <w:p w:rsidR="00CE765F" w:rsidRPr="00824EFE" w:rsidRDefault="00CE765F" w:rsidP="00CE765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Zaburzenia osobowości i zachowania. Zespoły behawioralne.</w:t>
            </w:r>
          </w:p>
          <w:p w:rsidR="00CE765F" w:rsidRPr="00824EFE" w:rsidRDefault="00CE765F" w:rsidP="00CE765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Organiczne zaburzenia psychiczne</w:t>
            </w:r>
          </w:p>
          <w:p w:rsidR="00CE765F" w:rsidRPr="00824EFE" w:rsidRDefault="00CE765F" w:rsidP="00CE765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 xml:space="preserve">Postępowanie w nagłych (ostrych) zaburzeniach psychicznych (psychozy zewnątrzpochodne). </w:t>
            </w:r>
          </w:p>
          <w:p w:rsidR="00CE765F" w:rsidRPr="00824EFE" w:rsidRDefault="00CE765F" w:rsidP="00CE765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Prawne aspekty psychiatrii; stosowanie przymusu bezpośredniego w zaburzeniach i chorobach psychicznych. Organizacja lecznictwa.</w:t>
            </w:r>
          </w:p>
          <w:p w:rsidR="00CE765F" w:rsidRPr="00824EFE" w:rsidRDefault="00CE765F" w:rsidP="00CE765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Psychoterapia i inne metody leczenia psychiatrycznego</w:t>
            </w:r>
          </w:p>
          <w:p w:rsidR="00CE765F" w:rsidRPr="00824EFE" w:rsidRDefault="00CE765F" w:rsidP="00CE765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Wywiad i badanie psychiatryczne, metody badań</w:t>
            </w:r>
          </w:p>
          <w:p w:rsidR="00CE765F" w:rsidRPr="00824EFE" w:rsidRDefault="00CE765F" w:rsidP="00CE765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Podstawy psychopatologii ogólnej</w:t>
            </w:r>
          </w:p>
          <w:p w:rsidR="00CE765F" w:rsidRPr="00824EFE" w:rsidRDefault="00CE765F" w:rsidP="00CE765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 xml:space="preserve">Specyfika psychogeriatrii i psychiatrii wieku dziecięcego. </w:t>
            </w:r>
          </w:p>
          <w:p w:rsidR="00CE765F" w:rsidRPr="00824EFE" w:rsidRDefault="00CE765F" w:rsidP="00CE765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lastRenderedPageBreak/>
              <w:t>Etyczne aspekty psychiatrii</w:t>
            </w:r>
          </w:p>
          <w:p w:rsidR="00CE765F" w:rsidRPr="00824EFE" w:rsidRDefault="00CE765F" w:rsidP="00CE765F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Radzenie sobie ze stres</w:t>
            </w:r>
            <w:r>
              <w:rPr>
                <w:rFonts w:ascii="Arial Narrow" w:hAnsi="Arial Narrow"/>
                <w:sz w:val="20"/>
                <w:szCs w:val="20"/>
              </w:rPr>
              <w:t>em</w:t>
            </w:r>
          </w:p>
        </w:tc>
      </w:tr>
      <w:tr w:rsidR="00CE765F" w:rsidRPr="009E57CC" w:rsidTr="009967F8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9E57CC" w:rsidRDefault="00CE765F" w:rsidP="00CE765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CE765F" w:rsidRPr="009E57CC" w:rsidRDefault="00CE765F" w:rsidP="00CE765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CE765F" w:rsidRPr="009E57CC" w:rsidRDefault="00CE765F" w:rsidP="00CE765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824EFE" w:rsidRDefault="00CE765F" w:rsidP="00CE765F">
            <w:pPr>
              <w:pStyle w:val="Bezodstpw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24EFE">
              <w:rPr>
                <w:rFonts w:ascii="Arial Narrow" w:hAnsi="Arial Narrow"/>
                <w:sz w:val="20"/>
                <w:szCs w:val="20"/>
              </w:rPr>
              <w:t>M.Jarema</w:t>
            </w:r>
            <w:proofErr w:type="spellEnd"/>
            <w:r w:rsidRPr="00824EFE">
              <w:rPr>
                <w:rFonts w:ascii="Arial Narrow" w:hAnsi="Arial Narrow"/>
                <w:sz w:val="20"/>
                <w:szCs w:val="20"/>
              </w:rPr>
              <w:t xml:space="preserve">, J. </w:t>
            </w:r>
            <w:proofErr w:type="spellStart"/>
            <w:r w:rsidRPr="00824EFE">
              <w:rPr>
                <w:rFonts w:ascii="Arial Narrow" w:hAnsi="Arial Narrow"/>
                <w:sz w:val="20"/>
                <w:szCs w:val="20"/>
              </w:rPr>
              <w:t>Rabe-Jabłońska</w:t>
            </w:r>
            <w:proofErr w:type="spellEnd"/>
            <w:r w:rsidRPr="00824EFE">
              <w:rPr>
                <w:rFonts w:ascii="Arial Narrow" w:hAnsi="Arial Narrow"/>
                <w:sz w:val="20"/>
                <w:szCs w:val="20"/>
              </w:rPr>
              <w:t>: „Psychiatria podręcznik dla studentów medycyny Strona 5z 5</w:t>
            </w:r>
          </w:p>
          <w:p w:rsidR="00CE765F" w:rsidRPr="00824EFE" w:rsidRDefault="00CE765F" w:rsidP="00CE765F">
            <w:pPr>
              <w:pStyle w:val="Bezodstpw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Bilikiewicz, J. Landowski, P. Radziwiłowicz: „Psychiatria. Repetytorium”</w:t>
            </w:r>
          </w:p>
          <w:p w:rsidR="00CE765F" w:rsidRPr="00824EFE" w:rsidRDefault="00CE765F" w:rsidP="00CE765F">
            <w:pPr>
              <w:pStyle w:val="Bezodstpw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 xml:space="preserve">E. Wilczek, Różyczka: „Podstawy pielęgniarstwa psychiatrycznego” </w:t>
            </w:r>
          </w:p>
          <w:p w:rsidR="00CE765F" w:rsidRPr="00824EFE" w:rsidRDefault="00CE765F" w:rsidP="00CE765F">
            <w:pPr>
              <w:pStyle w:val="Bezodstpw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Ustawa o ochronie zdrowia psychicznego Rozporządzenie Ministra Zdrowia z dnia 28 czerwca 2012 r. w sprawie sposobu stosowania i dokumentowania zastosowania przymusu bezpośredniego oraz dokonywania oceny zasadności jego zastosowania</w:t>
            </w:r>
          </w:p>
        </w:tc>
      </w:tr>
      <w:tr w:rsidR="00CE765F" w:rsidRPr="009E57CC" w:rsidTr="009967F8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5F" w:rsidRPr="009E57CC" w:rsidRDefault="00CE765F" w:rsidP="00CE765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CE765F" w:rsidRPr="009E57CC" w:rsidRDefault="00CE765F" w:rsidP="00CE765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2F2B6B" w:rsidRDefault="00CE765F" w:rsidP="00CE765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Style w:val="Pogrubienie"/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2F2B6B">
              <w:rPr>
                <w:rFonts w:ascii="Arial Narrow" w:hAnsi="Arial Narrow" w:cs="Arial"/>
                <w:sz w:val="20"/>
                <w:szCs w:val="20"/>
              </w:rPr>
              <w:t xml:space="preserve">Bilikiewicz A., Pużyński S., </w:t>
            </w:r>
            <w:proofErr w:type="spellStart"/>
            <w:r w:rsidRPr="002F2B6B">
              <w:rPr>
                <w:rFonts w:ascii="Arial Narrow" w:hAnsi="Arial Narrow" w:cs="Arial"/>
                <w:sz w:val="20"/>
                <w:szCs w:val="20"/>
              </w:rPr>
              <w:t>Rybakowski</w:t>
            </w:r>
            <w:proofErr w:type="spellEnd"/>
            <w:r w:rsidRPr="002F2B6B">
              <w:rPr>
                <w:rFonts w:ascii="Arial Narrow" w:hAnsi="Arial Narrow" w:cs="Arial"/>
                <w:sz w:val="20"/>
                <w:szCs w:val="20"/>
              </w:rPr>
              <w:t xml:space="preserve"> W.,</w:t>
            </w:r>
            <w:r w:rsidRPr="002F2B6B">
              <w:rPr>
                <w:rFonts w:ascii="Arial Narrow" w:hAnsi="Arial Narrow" w:cs="Arial"/>
                <w:b/>
                <w:bCs/>
                <w:color w:val="124A9E"/>
                <w:sz w:val="20"/>
                <w:szCs w:val="20"/>
              </w:rPr>
              <w:t xml:space="preserve"> </w:t>
            </w:r>
            <w:r w:rsidRPr="002F2B6B">
              <w:rPr>
                <w:rStyle w:val="Pogrubienie"/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Psychiatria T3 Terapia, Zagadnienia etyczne, prawne, organizacyjne i społeczne.  </w:t>
            </w:r>
            <w:r w:rsidRPr="002F2B6B">
              <w:rPr>
                <w:rFonts w:ascii="Arial Narrow" w:hAnsi="Arial Narrow" w:cs="Arial"/>
                <w:sz w:val="20"/>
                <w:szCs w:val="20"/>
              </w:rPr>
              <w:t>Wydawnictwo Medyczne Urban &amp; Partner, Wrocław 2008.</w:t>
            </w:r>
          </w:p>
          <w:p w:rsidR="00CE765F" w:rsidRPr="002F2B6B" w:rsidRDefault="00CE765F" w:rsidP="00CE765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F2B6B">
              <w:rPr>
                <w:rFonts w:ascii="Arial Narrow" w:hAnsi="Arial Narrow" w:cs="Arial"/>
                <w:sz w:val="20"/>
                <w:szCs w:val="20"/>
              </w:rPr>
              <w:t xml:space="preserve">Kaplan H., </w:t>
            </w:r>
            <w:proofErr w:type="spellStart"/>
            <w:r w:rsidRPr="002F2B6B">
              <w:rPr>
                <w:rFonts w:ascii="Arial Narrow" w:hAnsi="Arial Narrow" w:cs="Arial"/>
                <w:sz w:val="20"/>
                <w:szCs w:val="20"/>
              </w:rPr>
              <w:t>Sadock</w:t>
            </w:r>
            <w:proofErr w:type="spellEnd"/>
            <w:r w:rsidRPr="002F2B6B">
              <w:rPr>
                <w:rFonts w:ascii="Arial Narrow" w:hAnsi="Arial Narrow" w:cs="Arial"/>
                <w:sz w:val="20"/>
                <w:szCs w:val="20"/>
              </w:rPr>
              <w:t xml:space="preserve"> B.: Psychiatria kliniczna. Wydawnictwo Medyczne Urban &amp;Partner, Wrocław 1995.</w:t>
            </w:r>
          </w:p>
          <w:p w:rsidR="00CE765F" w:rsidRDefault="00CE765F" w:rsidP="00CE765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2F2B6B">
              <w:rPr>
                <w:rFonts w:ascii="Arial Narrow" w:hAnsi="Arial Narrow" w:cs="Arial"/>
                <w:sz w:val="20"/>
                <w:szCs w:val="20"/>
              </w:rPr>
              <w:t>Popielarska</w:t>
            </w:r>
            <w:proofErr w:type="spellEnd"/>
            <w:r w:rsidRPr="002F2B6B">
              <w:rPr>
                <w:rFonts w:ascii="Arial Narrow" w:hAnsi="Arial Narrow" w:cs="Arial"/>
                <w:sz w:val="20"/>
                <w:szCs w:val="20"/>
              </w:rPr>
              <w:t xml:space="preserve"> A.: Psychiatria wieku rozwojowego. Wydawnictwo Lekarskie </w:t>
            </w:r>
            <w:proofErr w:type="spellStart"/>
            <w:r w:rsidRPr="002F2B6B">
              <w:rPr>
                <w:rFonts w:ascii="Arial Narrow" w:hAnsi="Arial Narrow" w:cs="Arial"/>
                <w:sz w:val="20"/>
                <w:szCs w:val="20"/>
              </w:rPr>
              <w:t>PZWL,Warszawa</w:t>
            </w:r>
            <w:proofErr w:type="spellEnd"/>
            <w:r w:rsidRPr="002F2B6B">
              <w:rPr>
                <w:rFonts w:ascii="Arial Narrow" w:hAnsi="Arial Narrow" w:cs="Arial"/>
                <w:sz w:val="20"/>
                <w:szCs w:val="20"/>
              </w:rPr>
              <w:t xml:space="preserve"> 2000.</w:t>
            </w:r>
          </w:p>
          <w:p w:rsidR="00CE765F" w:rsidRPr="00824EFE" w:rsidRDefault="00CE765F" w:rsidP="00CE765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4EFE">
              <w:rPr>
                <w:rFonts w:ascii="Arial Narrow" w:hAnsi="Arial Narrow"/>
                <w:sz w:val="20"/>
                <w:szCs w:val="20"/>
              </w:rPr>
              <w:t>Aleksandrowicz J.W. (1997) Zaburzenia nerwicowe i zaburzenia osobowości i zachowania dorosłych (według ICS-10). CM UJ, Kraków.</w:t>
            </w:r>
          </w:p>
        </w:tc>
      </w:tr>
      <w:tr w:rsidR="00CE765F" w:rsidRPr="009E57CC" w:rsidTr="009967F8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9E57CC" w:rsidRDefault="00CE765F" w:rsidP="00CE765F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CE765F" w:rsidRPr="009E57CC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CE765F" w:rsidRPr="00A20787" w:rsidRDefault="00CE765F" w:rsidP="00CE765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Default="00CE765F" w:rsidP="00CE765F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</w:rPr>
            </w:pPr>
            <w:r w:rsidRPr="008115B8">
              <w:rPr>
                <w:rFonts w:ascii="Arial Narrow" w:hAnsi="Arial Narrow"/>
                <w:color w:val="000000"/>
                <w:sz w:val="20"/>
                <w:szCs w:val="20"/>
              </w:rPr>
              <w:t>W formie bezpośredniej</w:t>
            </w:r>
            <w:r>
              <w:rPr>
                <w:rFonts w:ascii="Arial Narrow" w:hAnsi="Arial Narrow"/>
                <w:color w:val="000000"/>
              </w:rPr>
              <w:t>:</w:t>
            </w:r>
          </w:p>
          <w:p w:rsidR="00CE765F" w:rsidRDefault="00CE765F" w:rsidP="00CE765F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Mini</w:t>
            </w:r>
            <w:r w:rsidRPr="00BE739D">
              <w:rPr>
                <w:rFonts w:ascii="Arial Narrow" w:hAnsi="Arial Narrow"/>
                <w:bCs/>
                <w:sz w:val="20"/>
                <w:szCs w:val="20"/>
              </w:rPr>
              <w:t>wykład</w:t>
            </w:r>
            <w:proofErr w:type="spellEnd"/>
            <w:r w:rsidRPr="00BE739D">
              <w:rPr>
                <w:rFonts w:ascii="Arial Narrow" w:hAnsi="Arial Narrow"/>
                <w:bCs/>
                <w:sz w:val="20"/>
                <w:szCs w:val="20"/>
              </w:rPr>
              <w:t>, metoda ćwiczeniowa, pokaz z objaśnieniem, pokaz z instruktażem</w:t>
            </w:r>
            <w:r>
              <w:rPr>
                <w:rFonts w:ascii="Arial Narrow" w:hAnsi="Arial Narrow"/>
                <w:bCs/>
                <w:sz w:val="20"/>
                <w:szCs w:val="20"/>
              </w:rPr>
              <w:t>, praca z pacjentem.</w:t>
            </w:r>
          </w:p>
          <w:p w:rsidR="00CE765F" w:rsidRDefault="00CE765F" w:rsidP="00CE765F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CE765F" w:rsidRPr="0037223B" w:rsidRDefault="00CE765F" w:rsidP="00CE765F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W formie e-learning: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nie dotyczy</w:t>
            </w:r>
          </w:p>
        </w:tc>
      </w:tr>
      <w:tr w:rsidR="00CE765F" w:rsidRPr="009E57CC" w:rsidTr="009967F8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5F" w:rsidRPr="009E57CC" w:rsidRDefault="00CE765F" w:rsidP="00CE765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4A3D0F" w:rsidRDefault="00CE765F" w:rsidP="00CE765F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</w:tr>
      <w:tr w:rsidR="00CE765F" w:rsidRPr="009E57CC" w:rsidTr="009967F8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5F" w:rsidRPr="009E57CC" w:rsidRDefault="00CE765F" w:rsidP="00CE765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CE765F" w:rsidRPr="009E57CC" w:rsidRDefault="00CE765F" w:rsidP="00CE765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4A3D0F" w:rsidRDefault="00CE765F" w:rsidP="00CE76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Nie dotyczy</w:t>
            </w:r>
          </w:p>
        </w:tc>
      </w:tr>
      <w:tr w:rsidR="00CE765F" w:rsidRPr="009E57CC" w:rsidTr="009967F8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Pr="009E57CC" w:rsidRDefault="00CE765F" w:rsidP="00CE765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CE765F" w:rsidRPr="009E57CC" w:rsidRDefault="00CE765F" w:rsidP="00CE765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5F" w:rsidRPr="008115B8" w:rsidRDefault="00CE765F" w:rsidP="00CE765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5B8">
              <w:rPr>
                <w:rFonts w:ascii="Arial Narrow" w:hAnsi="Arial Narrow"/>
                <w:color w:val="000000"/>
                <w:sz w:val="20"/>
                <w:szCs w:val="20"/>
              </w:rPr>
              <w:t>Wykład – egzamin</w:t>
            </w:r>
          </w:p>
          <w:p w:rsidR="00CE765F" w:rsidRPr="008115B8" w:rsidRDefault="00CE765F" w:rsidP="00CE765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5B8">
              <w:rPr>
                <w:rFonts w:ascii="Arial Narrow" w:hAnsi="Arial Narrow"/>
                <w:color w:val="000000"/>
                <w:sz w:val="20"/>
                <w:szCs w:val="20"/>
              </w:rPr>
              <w:t>Ćwiczenia – zaliczenie z oceną</w:t>
            </w:r>
          </w:p>
          <w:p w:rsidR="00CE765F" w:rsidRPr="00824EFE" w:rsidRDefault="002123D5" w:rsidP="00CE765F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5B8">
              <w:rPr>
                <w:rFonts w:ascii="Arial Narrow" w:hAnsi="Arial Narrow"/>
                <w:color w:val="000000"/>
                <w:sz w:val="20"/>
                <w:szCs w:val="20"/>
              </w:rPr>
              <w:t>Ćwiczenia kliniczne – zaliczenie z oceną</w:t>
            </w:r>
          </w:p>
        </w:tc>
      </w:tr>
      <w:tr w:rsidR="00CE765F" w:rsidRPr="009E57CC" w:rsidTr="009967F8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5F" w:rsidRPr="009E57CC" w:rsidRDefault="00CE765F" w:rsidP="00CE765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5F" w:rsidRDefault="00CE765F" w:rsidP="00CE765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Zaliczenie ćwiczeń praktycznych oraz teoretycznych.</w:t>
            </w:r>
          </w:p>
          <w:p w:rsidR="00CE765F" w:rsidRPr="007F2BBD" w:rsidRDefault="00CE765F" w:rsidP="007F2BBD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Egzamin końcowy.</w:t>
            </w:r>
          </w:p>
        </w:tc>
      </w:tr>
    </w:tbl>
    <w:p w:rsidR="00F80F45" w:rsidRDefault="00F80F45"/>
    <w:p w:rsidR="00F80F45" w:rsidRPr="002F06C3" w:rsidRDefault="00F80F45">
      <w:pPr>
        <w:rPr>
          <w:sz w:val="2"/>
        </w:rPr>
      </w:pPr>
    </w:p>
    <w:p w:rsidR="00AC6170" w:rsidRPr="009E57CC" w:rsidRDefault="00AC6170" w:rsidP="00F80F45"/>
    <w:sectPr w:rsidR="00AC6170" w:rsidRPr="009E57CC" w:rsidSect="00DF4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89A"/>
    <w:multiLevelType w:val="hybridMultilevel"/>
    <w:tmpl w:val="201C4A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FC06A1"/>
    <w:multiLevelType w:val="hybridMultilevel"/>
    <w:tmpl w:val="A5949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53249"/>
    <w:multiLevelType w:val="hybridMultilevel"/>
    <w:tmpl w:val="C9D2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91A03E2"/>
    <w:multiLevelType w:val="hybridMultilevel"/>
    <w:tmpl w:val="6F00C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B21481"/>
    <w:multiLevelType w:val="hybridMultilevel"/>
    <w:tmpl w:val="3D8A2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10417"/>
    <w:multiLevelType w:val="hybridMultilevel"/>
    <w:tmpl w:val="26306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B0A311E"/>
    <w:multiLevelType w:val="hybridMultilevel"/>
    <w:tmpl w:val="FF863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8809D0"/>
    <w:multiLevelType w:val="hybridMultilevel"/>
    <w:tmpl w:val="88D03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4"/>
  </w:num>
  <w:num w:numId="4">
    <w:abstractNumId w:val="15"/>
  </w:num>
  <w:num w:numId="5">
    <w:abstractNumId w:val="20"/>
  </w:num>
  <w:num w:numId="6">
    <w:abstractNumId w:val="9"/>
  </w:num>
  <w:num w:numId="7">
    <w:abstractNumId w:val="23"/>
  </w:num>
  <w:num w:numId="8">
    <w:abstractNumId w:val="1"/>
  </w:num>
  <w:num w:numId="9">
    <w:abstractNumId w:val="7"/>
  </w:num>
  <w:num w:numId="10">
    <w:abstractNumId w:val="11"/>
  </w:num>
  <w:num w:numId="11">
    <w:abstractNumId w:val="12"/>
  </w:num>
  <w:num w:numId="12">
    <w:abstractNumId w:val="18"/>
  </w:num>
  <w:num w:numId="13">
    <w:abstractNumId w:val="2"/>
  </w:num>
  <w:num w:numId="14">
    <w:abstractNumId w:val="10"/>
  </w:num>
  <w:num w:numId="15">
    <w:abstractNumId w:val="6"/>
  </w:num>
  <w:num w:numId="16">
    <w:abstractNumId w:val="8"/>
  </w:num>
  <w:num w:numId="17">
    <w:abstractNumId w:val="3"/>
  </w:num>
  <w:num w:numId="18">
    <w:abstractNumId w:val="0"/>
  </w:num>
  <w:num w:numId="19">
    <w:abstractNumId w:val="17"/>
  </w:num>
  <w:num w:numId="20">
    <w:abstractNumId w:val="13"/>
  </w:num>
  <w:num w:numId="21">
    <w:abstractNumId w:val="19"/>
  </w:num>
  <w:num w:numId="22">
    <w:abstractNumId w:val="16"/>
  </w:num>
  <w:num w:numId="23">
    <w:abstractNumId w:val="5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41D"/>
    <w:rsid w:val="00006A20"/>
    <w:rsid w:val="00027A4F"/>
    <w:rsid w:val="000779CC"/>
    <w:rsid w:val="000D3E57"/>
    <w:rsid w:val="001060A2"/>
    <w:rsid w:val="00120DB8"/>
    <w:rsid w:val="0012441D"/>
    <w:rsid w:val="0013685B"/>
    <w:rsid w:val="00150EED"/>
    <w:rsid w:val="00172F19"/>
    <w:rsid w:val="00194CFA"/>
    <w:rsid w:val="001A6F70"/>
    <w:rsid w:val="001D2454"/>
    <w:rsid w:val="001F77DA"/>
    <w:rsid w:val="002000FE"/>
    <w:rsid w:val="002123D5"/>
    <w:rsid w:val="00262D60"/>
    <w:rsid w:val="002844A9"/>
    <w:rsid w:val="002C22E1"/>
    <w:rsid w:val="002E0531"/>
    <w:rsid w:val="002F06C3"/>
    <w:rsid w:val="00305FCA"/>
    <w:rsid w:val="003141E8"/>
    <w:rsid w:val="00344099"/>
    <w:rsid w:val="003714CC"/>
    <w:rsid w:val="003A7EEB"/>
    <w:rsid w:val="003C7C5D"/>
    <w:rsid w:val="00403CE9"/>
    <w:rsid w:val="00435E9A"/>
    <w:rsid w:val="004A030C"/>
    <w:rsid w:val="00504B8C"/>
    <w:rsid w:val="00532A84"/>
    <w:rsid w:val="00562CB4"/>
    <w:rsid w:val="00565D3A"/>
    <w:rsid w:val="005913AB"/>
    <w:rsid w:val="005B6E25"/>
    <w:rsid w:val="005D1A2D"/>
    <w:rsid w:val="005E6031"/>
    <w:rsid w:val="00611D4C"/>
    <w:rsid w:val="00666637"/>
    <w:rsid w:val="0067002A"/>
    <w:rsid w:val="006B7886"/>
    <w:rsid w:val="00711DE5"/>
    <w:rsid w:val="00773830"/>
    <w:rsid w:val="007B63AB"/>
    <w:rsid w:val="007C5651"/>
    <w:rsid w:val="007D5435"/>
    <w:rsid w:val="007E4EA9"/>
    <w:rsid w:val="007F2BBD"/>
    <w:rsid w:val="00821DED"/>
    <w:rsid w:val="00824EFE"/>
    <w:rsid w:val="0083306B"/>
    <w:rsid w:val="00837492"/>
    <w:rsid w:val="00870399"/>
    <w:rsid w:val="00873DF1"/>
    <w:rsid w:val="00883193"/>
    <w:rsid w:val="00884BB7"/>
    <w:rsid w:val="0088742A"/>
    <w:rsid w:val="008F6D09"/>
    <w:rsid w:val="00951624"/>
    <w:rsid w:val="00975BBE"/>
    <w:rsid w:val="009967F8"/>
    <w:rsid w:val="009B03F9"/>
    <w:rsid w:val="009E57CC"/>
    <w:rsid w:val="00A20787"/>
    <w:rsid w:val="00A328AE"/>
    <w:rsid w:val="00A37C3F"/>
    <w:rsid w:val="00AA5EED"/>
    <w:rsid w:val="00AC6170"/>
    <w:rsid w:val="00AC7B83"/>
    <w:rsid w:val="00AD10E1"/>
    <w:rsid w:val="00B02A37"/>
    <w:rsid w:val="00B16E4B"/>
    <w:rsid w:val="00B40AEB"/>
    <w:rsid w:val="00BA08B2"/>
    <w:rsid w:val="00BA3F82"/>
    <w:rsid w:val="00BD58B9"/>
    <w:rsid w:val="00C022B6"/>
    <w:rsid w:val="00C029D0"/>
    <w:rsid w:val="00C96C76"/>
    <w:rsid w:val="00CE765F"/>
    <w:rsid w:val="00D230E0"/>
    <w:rsid w:val="00D24095"/>
    <w:rsid w:val="00D76A02"/>
    <w:rsid w:val="00D91307"/>
    <w:rsid w:val="00DA5F7A"/>
    <w:rsid w:val="00DC5B26"/>
    <w:rsid w:val="00DE6DD1"/>
    <w:rsid w:val="00DF41FE"/>
    <w:rsid w:val="00E05B23"/>
    <w:rsid w:val="00E33673"/>
    <w:rsid w:val="00E5037E"/>
    <w:rsid w:val="00E74B36"/>
    <w:rsid w:val="00EB0EAD"/>
    <w:rsid w:val="00EC30B4"/>
    <w:rsid w:val="00EC3DAB"/>
    <w:rsid w:val="00EE142E"/>
    <w:rsid w:val="00F10A83"/>
    <w:rsid w:val="00F80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  <w:style w:type="paragraph" w:styleId="Bezodstpw">
    <w:name w:val="No Spacing"/>
    <w:uiPriority w:val="1"/>
    <w:qFormat/>
    <w:rsid w:val="009967F8"/>
    <w:rPr>
      <w:rFonts w:eastAsia="Times New Roman"/>
      <w:sz w:val="22"/>
      <w:szCs w:val="22"/>
    </w:rPr>
  </w:style>
  <w:style w:type="paragraph" w:customStyle="1" w:styleId="Standard">
    <w:name w:val="Standard"/>
    <w:rsid w:val="00824EFE"/>
    <w:pPr>
      <w:widowControl w:val="0"/>
    </w:pPr>
    <w:rPr>
      <w:rFonts w:ascii="Times New Roman" w:eastAsia="Times New Roman" w:hAnsi="Times New Roman"/>
      <w:snapToGrid w:val="0"/>
    </w:rPr>
  </w:style>
  <w:style w:type="character" w:styleId="Pogrubienie">
    <w:name w:val="Strong"/>
    <w:basedOn w:val="Domylnaczcionkaakapitu"/>
    <w:uiPriority w:val="22"/>
    <w:qFormat/>
    <w:rsid w:val="00824E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B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926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mgrelak</cp:lastModifiedBy>
  <cp:revision>17</cp:revision>
  <cp:lastPrinted>2015-11-03T08:47:00Z</cp:lastPrinted>
  <dcterms:created xsi:type="dcterms:W3CDTF">2015-07-09T14:02:00Z</dcterms:created>
  <dcterms:modified xsi:type="dcterms:W3CDTF">2015-11-09T10:15:00Z</dcterms:modified>
</cp:coreProperties>
</file>