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9E57CC" w14:paraId="0F1198DF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419DBCA" w14:textId="77777777" w:rsidR="00365590" w:rsidRPr="009E57CC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9E57CC" w14:paraId="0D7989CB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9E57CC" w14:paraId="656CB611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10C1E19F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rzedmiot</w:t>
            </w:r>
            <w:r w:rsidR="00BF117E">
              <w:rPr>
                <w:rFonts w:ascii="Arial Narrow" w:hAnsi="Arial Narrow" w:cs="Arial"/>
                <w:b/>
                <w:bCs/>
                <w:sz w:val="20"/>
                <w:szCs w:val="20"/>
              </w:rPr>
              <w:t>: Komunikacja interpersonalna</w:t>
            </w:r>
          </w:p>
        </w:tc>
      </w:tr>
      <w:tr w:rsidR="00365590" w:rsidRPr="009E57CC" w14:paraId="6B9E6FCA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5590" w:rsidRPr="009E57CC" w14:paraId="2C8E99F8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65590" w:rsidRPr="009E57CC" w14:paraId="6F5990FC" w14:textId="77777777" w:rsidTr="002A584A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ED73C2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73572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A2ED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D361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9E57CC" w14:paraId="361BED89" w14:textId="77777777" w:rsidTr="008348B6">
        <w:trPr>
          <w:cantSplit/>
          <w:trHeight w:val="264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10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F445D5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B58E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CAC66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9E57CC" w14:paraId="113C0557" w14:textId="77777777" w:rsidTr="008348B6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85DCB" w14:textId="58A1E101" w:rsidR="00365590" w:rsidRPr="009E57CC" w:rsidRDefault="00BF117E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16ćw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1DD2EE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DB921" w14:textId="2ACE0192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BA68CEF" w14:textId="77777777" w:rsidTr="008348B6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0200B0" w14:textId="3D495E4A" w:rsidR="00365590" w:rsidRPr="009E57CC" w:rsidRDefault="00BF117E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7DE10DD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DE4C0" w14:textId="0D31B00B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EDC7ECB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822B" w14:textId="77777777" w:rsidR="00365590" w:rsidRPr="009E57CC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9E57CC" w14:paraId="37E4DE32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A24DC" w14:textId="03B28073" w:rsidR="00365590" w:rsidRPr="009D3458" w:rsidRDefault="009D3458" w:rsidP="009D3458">
            <w:pPr>
              <w:spacing w:line="240" w:lineRule="auto"/>
              <w:rPr>
                <w:rFonts w:ascii="Arial Narrow" w:hAnsi="Arial Narrow" w:cs="Calibri"/>
                <w:sz w:val="20"/>
              </w:rPr>
            </w:pPr>
            <w:r w:rsidRPr="009D3458">
              <w:rPr>
                <w:rFonts w:ascii="Arial Narrow" w:hAnsi="Arial Narrow" w:cs="Calibri"/>
                <w:sz w:val="20"/>
              </w:rPr>
              <w:t>mgr Urszula Leiss</w:t>
            </w:r>
            <w:r w:rsidRPr="009D3458">
              <w:rPr>
                <w:rFonts w:ascii="Arial Narrow" w:hAnsi="Arial Narrow" w:cs="Calibri"/>
                <w:sz w:val="20"/>
              </w:rPr>
              <w:t xml:space="preserve">, </w:t>
            </w:r>
            <w:r w:rsidRPr="009D3458">
              <w:rPr>
                <w:rFonts w:ascii="Arial Narrow" w:hAnsi="Arial Narrow" w:cs="Calibri"/>
                <w:sz w:val="20"/>
              </w:rPr>
              <w:t>mgr Piotr Biernat</w:t>
            </w:r>
          </w:p>
        </w:tc>
      </w:tr>
      <w:tr w:rsidR="00365590" w:rsidRPr="009E57CC" w14:paraId="1F105FB5" w14:textId="77777777" w:rsidTr="002A584A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514518CF" w:rsidR="00365590" w:rsidRPr="009E57CC" w:rsidRDefault="00970337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BF117E" w:rsidRPr="009E57CC" w14:paraId="564A1840" w14:textId="77777777" w:rsidTr="002A584A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BF117E" w:rsidRPr="00ED73C2" w:rsidRDefault="00BF117E" w:rsidP="00BF117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BF117E" w:rsidRPr="00ED73C2" w:rsidRDefault="00BF117E" w:rsidP="00BF117E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C67A" w14:textId="082B6663" w:rsidR="00BF117E" w:rsidRPr="001A039F" w:rsidRDefault="00BF117E" w:rsidP="00BF117E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62BA9">
              <w:rPr>
                <w:rFonts w:ascii="Arial Narrow" w:hAnsi="Arial Narrow"/>
                <w:color w:val="000000"/>
                <w:sz w:val="20"/>
                <w:szCs w:val="20"/>
              </w:rPr>
              <w:t>Celem prowadzenia zajęć z komunikacji interpersonalnej dla studentów jest przybliżenie im problematyki związanej z komunikacją społeczną zarówno w kontaktach publicznych jak i  relacjach interpersonalnych.</w:t>
            </w:r>
          </w:p>
        </w:tc>
      </w:tr>
      <w:tr w:rsidR="00BF117E" w:rsidRPr="009E57CC" w14:paraId="0213AAC1" w14:textId="77777777" w:rsidTr="002A584A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913899" w14:textId="77777777" w:rsidR="00BF117E" w:rsidRPr="009E57CC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352E42" w14:textId="77777777" w:rsidR="00BF117E" w:rsidRPr="009E57CC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3C6A61" w14:textId="77777777" w:rsidR="00BF117E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BF117E" w:rsidRPr="009E57CC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BF117E" w:rsidRPr="00ED73C2" w14:paraId="08DD0CAD" w14:textId="77777777" w:rsidTr="002A584A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8A4D22" w14:textId="77777777" w:rsidR="00BF117E" w:rsidRPr="00ED73C2" w:rsidRDefault="00BF117E" w:rsidP="00BF117E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F2D7" w14:textId="77777777" w:rsidR="00BF117E" w:rsidRPr="00ED73C2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9D249" w14:textId="77777777" w:rsidR="00BF117E" w:rsidRPr="00ED73C2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A50C7D" w14:textId="77777777" w:rsidR="00BF117E" w:rsidRPr="00ED73C2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F117E" w:rsidRPr="009E57CC" w14:paraId="50D59C1B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C0697" w14:textId="77777777" w:rsidR="00BF117E" w:rsidRPr="009E57CC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BF117E" w:rsidRPr="009E57CC" w14:paraId="72EBF18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C10" w14:textId="6CA46F16" w:rsidR="00BF117E" w:rsidRPr="008348B6" w:rsidRDefault="00802EDB" w:rsidP="00BF117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D01" w14:textId="6C4E0CD9" w:rsidR="00BF117E" w:rsidRPr="008348B6" w:rsidRDefault="00AE1840" w:rsidP="00BF117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P6U_</w:t>
            </w:r>
            <w:bookmarkStart w:id="0" w:name="_GoBack"/>
            <w:r w:rsidRPr="008348B6">
              <w:rPr>
                <w:rFonts w:ascii="Arial Narrow" w:hAnsi="Arial Narrow"/>
                <w:sz w:val="20"/>
                <w:szCs w:val="20"/>
              </w:rPr>
              <w:t>W</w:t>
            </w:r>
            <w:bookmarkEnd w:id="0"/>
            <w:r w:rsidR="009D3458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F0EB" w14:textId="7C06E262" w:rsidR="00BF117E" w:rsidRPr="00BF117E" w:rsidRDefault="00E9744E" w:rsidP="00BF117E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Zna</w:t>
            </w:r>
            <w:r w:rsidR="00BF117E" w:rsidRPr="00BF117E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B82513">
              <w:rPr>
                <w:rFonts w:ascii="Arial Narrow" w:hAnsi="Arial Narrow"/>
                <w:color w:val="000000"/>
                <w:sz w:val="20"/>
                <w:szCs w:val="20"/>
              </w:rPr>
              <w:t xml:space="preserve">w zaawansowanym stopniu </w:t>
            </w:r>
            <w:r w:rsidR="00BF117E" w:rsidRPr="00BF117E">
              <w:rPr>
                <w:rFonts w:ascii="Arial Narrow" w:hAnsi="Arial Narrow"/>
                <w:color w:val="000000"/>
                <w:sz w:val="20"/>
                <w:szCs w:val="20"/>
              </w:rPr>
              <w:t xml:space="preserve">główne zasady prowadzenia skutecznej komunikacji </w:t>
            </w:r>
            <w:r w:rsidR="00F977A7">
              <w:rPr>
                <w:rFonts w:ascii="Arial Narrow" w:hAnsi="Arial Narrow"/>
                <w:color w:val="000000"/>
                <w:sz w:val="20"/>
                <w:szCs w:val="20"/>
              </w:rPr>
              <w:t xml:space="preserve">i rozumie znaczenie </w:t>
            </w:r>
            <w:r w:rsidR="00802EDB">
              <w:rPr>
                <w:rFonts w:ascii="Arial Narrow" w:hAnsi="Arial Narrow"/>
                <w:color w:val="000000"/>
                <w:sz w:val="20"/>
                <w:szCs w:val="20"/>
              </w:rPr>
              <w:t>relacji społecznych w strukturach społecznych</w:t>
            </w:r>
            <w:r w:rsidR="00BF117E" w:rsidRPr="00BF117E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  <w:p w14:paraId="0EC5F504" w14:textId="57CF0DE6" w:rsidR="00BF117E" w:rsidRPr="0012378C" w:rsidRDefault="00BF117E" w:rsidP="00BF117E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007" w14:textId="66E0034A" w:rsidR="00BF117E" w:rsidRPr="00BF6CF1" w:rsidRDefault="00E9744E" w:rsidP="00BF117E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Udział w dyskusjach, praca zaliczeniowa</w:t>
            </w:r>
          </w:p>
        </w:tc>
      </w:tr>
      <w:tr w:rsidR="00BF117E" w:rsidRPr="009E57CC" w14:paraId="1267FDAE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FF8C8" w14:textId="77777777" w:rsidR="00BF117E" w:rsidRPr="00ED73C2" w:rsidRDefault="00BF117E" w:rsidP="00BF11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BF117E" w:rsidRPr="009E57CC" w14:paraId="45FB0FFF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AC7" w14:textId="0824C6CA" w:rsidR="00BF117E" w:rsidRPr="008348B6" w:rsidRDefault="004D09AB" w:rsidP="00BF117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SO_U11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775B83E3" w:rsidR="00BF117E" w:rsidRPr="008348B6" w:rsidRDefault="005C6211" w:rsidP="00BF117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P6U_U</w:t>
            </w:r>
            <w:r w:rsidR="00DB5FF1"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A9A8" w14:textId="6DC75B92" w:rsidR="00BF117E" w:rsidRPr="00BF117E" w:rsidRDefault="00E9744E" w:rsidP="00BF117E">
            <w:pPr>
              <w:suppressAutoHyphens/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Potrafi </w:t>
            </w:r>
            <w:r w:rsidR="00BF117E" w:rsidRPr="00BF117E">
              <w:rPr>
                <w:rFonts w:ascii="Arial Narrow" w:hAnsi="Arial Narrow"/>
                <w:color w:val="000000"/>
                <w:sz w:val="20"/>
                <w:szCs w:val="20"/>
              </w:rPr>
              <w:t xml:space="preserve">prawidłowo  i skutecznie formułować swe racje podczas wystąpień publicznych, w relacjach z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innymi</w:t>
            </w:r>
            <w:r w:rsidR="00BF117E" w:rsidRPr="00BF117E">
              <w:rPr>
                <w:rFonts w:ascii="Arial Narrow" w:hAnsi="Arial Narrow"/>
                <w:color w:val="000000"/>
                <w:sz w:val="20"/>
                <w:szCs w:val="20"/>
              </w:rPr>
              <w:t xml:space="preserve"> oraz prowadzenia komunikacji i zarządzania nią w sytuacjach kryzysowych.</w:t>
            </w:r>
          </w:p>
          <w:p w14:paraId="56ABA5E1" w14:textId="6CD17E85" w:rsidR="00BF117E" w:rsidRPr="00365590" w:rsidRDefault="00BF117E" w:rsidP="00BF117E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880D" w14:textId="44E80CD3" w:rsidR="00BF117E" w:rsidRPr="009E57CC" w:rsidRDefault="00E9744E" w:rsidP="00BF11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Przygotowanie autoprezentacji</w:t>
            </w:r>
          </w:p>
        </w:tc>
      </w:tr>
      <w:tr w:rsidR="00E9744E" w:rsidRPr="009E57CC" w14:paraId="483696DB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1176" w14:textId="1AEF79A1" w:rsidR="00E9744E" w:rsidRPr="008348B6" w:rsidRDefault="005C6211" w:rsidP="00E9744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SO_U12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CC30" w14:textId="50915640" w:rsidR="00E9744E" w:rsidRPr="008348B6" w:rsidRDefault="005C6211" w:rsidP="00E9744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P6U_U</w:t>
            </w:r>
            <w:r w:rsidR="00B82513"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1780" w14:textId="61EE0A76" w:rsidR="00E9744E" w:rsidRDefault="00E9744E" w:rsidP="00E9744E">
            <w:pPr>
              <w:suppressAutoHyphens/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Posługuje</w:t>
            </w: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 xml:space="preserve"> się skuteczną komunikacją w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różnych sytuacjach, </w:t>
            </w:r>
            <w:r w:rsidR="005C6211">
              <w:rPr>
                <w:rFonts w:ascii="Arial Narrow" w:hAnsi="Arial Narrow"/>
                <w:color w:val="000000"/>
                <w:sz w:val="20"/>
                <w:szCs w:val="20"/>
              </w:rPr>
              <w:t>potrafi skutecznie komunikować się z użyciem specjalistycznej terminologii.</w:t>
            </w:r>
          </w:p>
          <w:p w14:paraId="62EB0BB3" w14:textId="7F403FEB" w:rsidR="00E9744E" w:rsidRDefault="00E9744E" w:rsidP="00E9744E">
            <w:pPr>
              <w:suppressAutoHyphens/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00E" w14:textId="30C4BA7A" w:rsidR="00E9744E" w:rsidRDefault="00E9744E" w:rsidP="00E974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Przygotowanie autoprezentacji, udział w dyskusji, obserwacja studenta na zajęciach</w:t>
            </w:r>
          </w:p>
        </w:tc>
      </w:tr>
      <w:tr w:rsidR="00E9744E" w:rsidRPr="009E57CC" w14:paraId="72C01E72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CADE55" w14:textId="77777777" w:rsidR="00E9744E" w:rsidRPr="00ED73C2" w:rsidRDefault="00E9744E" w:rsidP="00E974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9744E" w:rsidRPr="009E57CC" w14:paraId="0832558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E4C3" w14:textId="62167F2D" w:rsidR="00E9744E" w:rsidRPr="008348B6" w:rsidRDefault="005C6211" w:rsidP="00E9744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SO_K02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5AA" w14:textId="72A6B7B4" w:rsidR="00E9744E" w:rsidRPr="008348B6" w:rsidRDefault="005C6211" w:rsidP="00E9744E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8348B6">
              <w:rPr>
                <w:rFonts w:ascii="Arial Narrow" w:hAnsi="Arial Narrow"/>
                <w:sz w:val="20"/>
                <w:szCs w:val="20"/>
              </w:rPr>
              <w:t>P6U_K</w:t>
            </w:r>
            <w:r w:rsidR="00B82513"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5905" w14:textId="0CB03142" w:rsidR="00E9744E" w:rsidRPr="008348B6" w:rsidRDefault="00E9744E" w:rsidP="00E974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Ma świadomość znaczenia własnej aktywności, poczucia wartości, inicjatywy oraz umiejętności wyrażania  swych racji kierując się zarówno werbalnym jak i niewerbalnym środkiem wyrażania swych argumentów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DBA0" w14:textId="506FEE3D" w:rsidR="00E9744E" w:rsidRPr="0026195C" w:rsidRDefault="00E9744E" w:rsidP="00E9744E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Obserwacja studenta na zajęciach</w:t>
            </w:r>
          </w:p>
        </w:tc>
      </w:tr>
      <w:tr w:rsidR="00E9744E" w:rsidRPr="009E57CC" w14:paraId="3485D9F9" w14:textId="77777777" w:rsidTr="002A584A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5923AD2B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8B72150" w14:textId="77777777" w:rsidR="00E9744E" w:rsidRPr="009E57CC" w:rsidRDefault="00E9744E" w:rsidP="00E9744E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12,5h</w:t>
            </w:r>
          </w:p>
        </w:tc>
      </w:tr>
      <w:tr w:rsidR="00E9744E" w:rsidRPr="009E57CC" w14:paraId="48CD49DC" w14:textId="77777777" w:rsidTr="002A584A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3B406305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0E13789" w14:textId="5E7B4DBD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udział w ćwiczeniach =</w:t>
            </w:r>
            <w:r w:rsidR="008348B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0B1C642E" w14:textId="3C4C8446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ćwiczeń =</w:t>
            </w:r>
            <w:r w:rsidR="008348B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7,5h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B3BF148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25A43651" w14:textId="7BF2DBA8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27C48F21" w14:textId="77777777" w:rsidR="00E9744E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lastRenderedPageBreak/>
              <w:t>realizacja zadań projektowych =</w:t>
            </w:r>
          </w:p>
          <w:p w14:paraId="3AB3A654" w14:textId="69B9DEBD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konsultacje = 4h</w:t>
            </w:r>
          </w:p>
          <w:p w14:paraId="1900A6FB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3B624379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8348B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B07236F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55490267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38,5h</w:t>
            </w:r>
          </w:p>
          <w:p w14:paraId="435FD8DD" w14:textId="5A3B5910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1.5</w:t>
            </w:r>
          </w:p>
          <w:p w14:paraId="4F0F7871" w14:textId="416F70CE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 1.5</w:t>
            </w:r>
          </w:p>
        </w:tc>
        <w:tc>
          <w:tcPr>
            <w:tcW w:w="4820" w:type="dxa"/>
            <w:gridSpan w:val="5"/>
          </w:tcPr>
          <w:p w14:paraId="1F8C5EF2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67231FDC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98A32BB" w14:textId="090D2E42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55C91AC8" w14:textId="6CF9DA9B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9,5h</w:t>
            </w:r>
          </w:p>
          <w:p w14:paraId="1F15453F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0E0E4C85" w14:textId="10A686C5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559A3A7F" w14:textId="77777777" w:rsidR="00E9744E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lastRenderedPageBreak/>
              <w:t>realizacja zadań projektowych =</w:t>
            </w:r>
          </w:p>
          <w:p w14:paraId="18C2EC1C" w14:textId="28D7707E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D20288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08E8BD13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43C33D71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8348B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15586A32" w14:textId="77777777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4AA44BF3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38,5h</w:t>
            </w:r>
          </w:p>
          <w:p w14:paraId="10FDFA47" w14:textId="51676E52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1.5</w:t>
            </w:r>
          </w:p>
          <w:p w14:paraId="7A772B83" w14:textId="7036163E" w:rsidR="00E9744E" w:rsidRPr="009E57CC" w:rsidRDefault="00E9744E" w:rsidP="00E9744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 1.5</w:t>
            </w:r>
          </w:p>
        </w:tc>
      </w:tr>
      <w:tr w:rsidR="00E9744E" w:rsidRPr="009E57CC" w14:paraId="1731001A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19E3EF06" w:rsidR="00E9744E" w:rsidRPr="009E57CC" w:rsidRDefault="00E9744E" w:rsidP="00E9744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62BA9">
              <w:rPr>
                <w:rFonts w:ascii="Arial Narrow" w:hAnsi="Arial Narrow"/>
                <w:color w:val="000000"/>
                <w:sz w:val="20"/>
                <w:szCs w:val="20"/>
              </w:rPr>
              <w:t>ogólna wiedza humanistyczna, bieżąca wiedza z życia społeczno-politycznego.</w:t>
            </w:r>
          </w:p>
        </w:tc>
      </w:tr>
      <w:tr w:rsidR="00E9744E" w:rsidRPr="009E57CC" w14:paraId="1031E379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E9744E" w:rsidRPr="00ED73C2" w:rsidRDefault="00E9744E" w:rsidP="00E9744E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E9744E" w:rsidRPr="00640963" w:rsidRDefault="00E9744E" w:rsidP="00E9744E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923" w14:textId="0909A2EA" w:rsidR="00E9744E" w:rsidRPr="009D3458" w:rsidRDefault="00E9744E" w:rsidP="009D3458">
            <w:pPr>
              <w:spacing w:before="45" w:after="9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 xml:space="preserve">Komunikacja społeczna, w szczególności interpersonalna, to szansa zapoznania się z - coraz częściej niezbędnymi w otoczeniu społeczno-politycznym– zasadami skutecznej komunikacji służącymi dobremu wizerunkowi, jego budowaniu i podtrzymywaniu. Studenci zapoznają się z praktycznymi radami jak komunikować się z różnymi grupami społecznymi oraz dziennikarzami, jak nawiązywać z nimi kontakt, jak reagować na krytykę w mediach, jak organizować konferencję prasową czy w jaki sposób udzielać wywiadów prasowych, telewizyjnych i radiowych, żeby nie skompromitować się. Ważną częścią zajęć jest część -o komunikacji w warunkach szczególnych – kryzysowych i zarządzaniu tą komunikacją To wiedza i umiejętności niezbędne każdemu kto zarządza najmniejszym nawet zespołem lub aktywnie uczestniczy w pracach grupy ludzi. </w:t>
            </w:r>
          </w:p>
        </w:tc>
      </w:tr>
      <w:tr w:rsidR="00E9744E" w:rsidRPr="009E57CC" w14:paraId="4CD42357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6FF663E9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1DB" w14:textId="17521494" w:rsidR="00E9744E" w:rsidRPr="008348B6" w:rsidRDefault="00E9744E" w:rsidP="008348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Sam Black „ Public Relations” ,Oficyna Wydawnicza ,Kraków </w:t>
            </w:r>
            <w:r w:rsidR="00D20288" w:rsidRPr="008348B6">
              <w:rPr>
                <w:rFonts w:ascii="Arial Narrow" w:hAnsi="Arial Narrow"/>
                <w:color w:val="000000"/>
                <w:sz w:val="20"/>
                <w:szCs w:val="20"/>
              </w:rPr>
              <w:t>najnowsze wydanie</w:t>
            </w:r>
          </w:p>
          <w:p w14:paraId="45F30DCE" w14:textId="5A05D9DB" w:rsidR="00E9744E" w:rsidRPr="008348B6" w:rsidRDefault="00E9744E" w:rsidP="008348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2.Tomasz </w:t>
            </w:r>
            <w:proofErr w:type="spellStart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Goban</w:t>
            </w:r>
            <w:proofErr w:type="spellEnd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Klas „PR czyli promocja reputacji”.</w:t>
            </w:r>
            <w:proofErr w:type="spellStart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Busines</w:t>
            </w:r>
            <w:proofErr w:type="spellEnd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 Press Warszawa</w:t>
            </w:r>
            <w:r w:rsidR="00D20288" w:rsidRPr="008348B6">
              <w:rPr>
                <w:rFonts w:ascii="Arial Narrow" w:hAnsi="Arial Narrow"/>
                <w:color w:val="000000"/>
                <w:sz w:val="20"/>
                <w:szCs w:val="20"/>
              </w:rPr>
              <w:t>, najnowsze wydanie</w:t>
            </w: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  <w:p w14:paraId="18656205" w14:textId="4872677B" w:rsidR="00E9744E" w:rsidRPr="008348B6" w:rsidRDefault="00E9744E" w:rsidP="008348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3.Tomasz </w:t>
            </w:r>
            <w:proofErr w:type="spellStart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Goban</w:t>
            </w:r>
            <w:proofErr w:type="spellEnd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Klas „Komunikacja Masowa” Ośrodek Badań Prasoznawczych Kraków</w:t>
            </w:r>
            <w:r w:rsidR="00D20288" w:rsidRPr="008348B6">
              <w:rPr>
                <w:rFonts w:ascii="Arial Narrow" w:hAnsi="Arial Narrow"/>
                <w:color w:val="000000"/>
                <w:sz w:val="20"/>
                <w:szCs w:val="20"/>
              </w:rPr>
              <w:t>, najnowsze wydanie</w:t>
            </w: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  <w:p w14:paraId="046E068D" w14:textId="77777777" w:rsidR="00E9744E" w:rsidRPr="008348B6" w:rsidRDefault="00E9744E" w:rsidP="008348B6">
            <w:pPr>
              <w:pStyle w:val="Akapitzlist"/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4.Elżbieta Binder, </w:t>
            </w:r>
            <w:proofErr w:type="spellStart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Bartłomij</w:t>
            </w:r>
            <w:proofErr w:type="spellEnd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 Binder „ Reprezentuję firmę-jestem rzecznikiem </w:t>
            </w:r>
            <w:proofErr w:type="spellStart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prasowym”.Petit</w:t>
            </w:r>
            <w:proofErr w:type="spellEnd"/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 xml:space="preserve"> Warszawa 2001.</w:t>
            </w:r>
          </w:p>
          <w:p w14:paraId="60B64DD1" w14:textId="77777777" w:rsidR="00E9744E" w:rsidRPr="00C822D4" w:rsidRDefault="00E9744E" w:rsidP="00D20288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9744E" w:rsidRPr="00B414BC" w14:paraId="69DAECFC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E9744E" w:rsidRPr="006A3442" w:rsidRDefault="00E9744E" w:rsidP="00E9744E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5F2F" w14:textId="77777777" w:rsidR="00E9744E" w:rsidRPr="008348B6" w:rsidRDefault="00E9744E" w:rsidP="008348B6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348B6">
              <w:rPr>
                <w:rFonts w:ascii="Arial Narrow" w:hAnsi="Arial Narrow"/>
                <w:color w:val="000000"/>
                <w:sz w:val="20"/>
                <w:szCs w:val="20"/>
              </w:rPr>
              <w:t>Artur Schopenhauer: Erystyka, czyli sztuka prowadzenia sporu. Oficyna Alma-Press Warszawa 2010;</w:t>
            </w:r>
          </w:p>
          <w:p w14:paraId="4B21C6F8" w14:textId="7B068DAB" w:rsidR="00E9744E" w:rsidRPr="00B34B0C" w:rsidRDefault="00E9744E" w:rsidP="007C04B1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</w:p>
        </w:tc>
      </w:tr>
      <w:tr w:rsidR="00E9744E" w:rsidRPr="009E57CC" w14:paraId="36C6FFE3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E9744E" w:rsidRPr="006A3442" w:rsidRDefault="00E9744E" w:rsidP="00E9744E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2552" w14:textId="6FA3896E" w:rsidR="00E9744E" w:rsidRDefault="00E9744E" w:rsidP="00E9744E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  <w:p w14:paraId="5583A7BE" w14:textId="19300157" w:rsidR="00E9744E" w:rsidRPr="009E57CC" w:rsidRDefault="00E9744E" w:rsidP="00E9744E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9744E" w:rsidRPr="009E57CC" w14:paraId="2E86A713" w14:textId="77777777" w:rsidTr="002A584A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E9744E" w:rsidRPr="00ED73C2" w:rsidRDefault="00E9744E" w:rsidP="00E9744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1BCE3372" w14:textId="77777777" w:rsidR="00E9744E" w:rsidRPr="00ED73C2" w:rsidRDefault="00E9744E" w:rsidP="00E9744E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E9744E" w:rsidRPr="00ED73C2" w:rsidRDefault="00E9744E" w:rsidP="00E9744E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515" w14:textId="3FFD9835" w:rsidR="00E9744E" w:rsidRPr="009D3458" w:rsidRDefault="00E9744E" w:rsidP="009D3458">
            <w:p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Wprowadzenie teoretyczne, analiza przypadków na podstawie filmów, dyskusja grupowa</w:t>
            </w:r>
          </w:p>
        </w:tc>
      </w:tr>
      <w:tr w:rsidR="00E9744E" w:rsidRPr="009E57CC" w14:paraId="662FDB1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0B86732F" w:rsidR="00E9744E" w:rsidRPr="009E57CC" w:rsidRDefault="00E9744E" w:rsidP="00E9744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62BA9">
              <w:rPr>
                <w:rFonts w:ascii="Arial Narrow" w:hAnsi="Arial Narrow"/>
                <w:color w:val="000000"/>
                <w:sz w:val="20"/>
                <w:szCs w:val="20"/>
              </w:rPr>
              <w:t>Prezentacja multimedialna, filmy pokazowe, dyskusja</w:t>
            </w:r>
          </w:p>
        </w:tc>
      </w:tr>
      <w:tr w:rsidR="00E9744E" w:rsidRPr="009E57CC" w14:paraId="60B13AC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6456" w14:textId="77777777" w:rsidR="00E9744E" w:rsidRPr="006A3442" w:rsidRDefault="00E9744E" w:rsidP="00E9744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05421F2C" w14:textId="77777777" w:rsidR="00E9744E" w:rsidRPr="006A3442" w:rsidRDefault="00E9744E" w:rsidP="00E9744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54B28BFD" w14:textId="77777777" w:rsidR="00E9744E" w:rsidRPr="00ED73C2" w:rsidRDefault="00E9744E" w:rsidP="00E9744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</w:tc>
      </w:tr>
      <w:tr w:rsidR="00E9744E" w:rsidRPr="009E57CC" w14:paraId="07964D5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E9744E" w:rsidRPr="00ED73C2" w:rsidRDefault="00E9744E" w:rsidP="00E9744E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E9744E" w:rsidRPr="00ED73C2" w:rsidRDefault="00E9744E" w:rsidP="00E9744E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E9744E" w:rsidRPr="00ED73C2" w:rsidRDefault="00E9744E" w:rsidP="00E9744E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B2EE" w14:textId="11E293CB" w:rsidR="00E9744E" w:rsidRPr="00BF117E" w:rsidRDefault="008348B6" w:rsidP="00E9744E">
            <w:pPr>
              <w:suppressAutoHyphens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</w:t>
            </w:r>
            <w:r w:rsidR="00E9744E" w:rsidRPr="00BF117E">
              <w:rPr>
                <w:rFonts w:ascii="Arial Narrow" w:hAnsi="Arial Narrow"/>
                <w:color w:val="000000"/>
                <w:sz w:val="20"/>
                <w:szCs w:val="20"/>
              </w:rPr>
              <w:t>aliczenie z oceną</w:t>
            </w:r>
          </w:p>
          <w:p w14:paraId="1E803532" w14:textId="77777777" w:rsidR="00E9744E" w:rsidRPr="00BF117E" w:rsidRDefault="00E9744E" w:rsidP="00E9744E">
            <w:pPr>
              <w:suppressAutoHyphens/>
              <w:snapToGrid w:val="0"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378585BF" w14:textId="77777777" w:rsidR="00E9744E" w:rsidRPr="00BF117E" w:rsidRDefault="00E9744E" w:rsidP="00E9744E">
            <w:pPr>
              <w:suppressAutoHyphens/>
              <w:snapToGrid w:val="0"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>Wiedza:</w:t>
            </w:r>
          </w:p>
          <w:p w14:paraId="1868CE46" w14:textId="77777777" w:rsidR="00E9744E" w:rsidRPr="00BF117E" w:rsidRDefault="00E9744E" w:rsidP="00E9744E">
            <w:pPr>
              <w:suppressAutoHyphens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>czynny udział w dyskusjach ,praca zaliczeniowa</w:t>
            </w:r>
          </w:p>
          <w:p w14:paraId="07BE1DC3" w14:textId="77777777" w:rsidR="00E9744E" w:rsidRPr="00BF117E" w:rsidRDefault="00E9744E" w:rsidP="00E9744E">
            <w:pPr>
              <w:suppressAutoHyphens/>
              <w:snapToGrid w:val="0"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23887C83" w14:textId="77777777" w:rsidR="00E9744E" w:rsidRPr="00BF117E" w:rsidRDefault="00E9744E" w:rsidP="00E9744E">
            <w:pPr>
              <w:suppressAutoHyphens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>Umiejętności:</w:t>
            </w:r>
          </w:p>
          <w:p w14:paraId="461D69AF" w14:textId="77777777" w:rsidR="00E9744E" w:rsidRPr="00BF117E" w:rsidRDefault="00E9744E" w:rsidP="00E9744E">
            <w:pPr>
              <w:suppressAutoHyphens/>
              <w:spacing w:after="0" w:line="240" w:lineRule="auto"/>
              <w:ind w:left="601" w:hanging="601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>przygotowanie  autoprezentacji</w:t>
            </w:r>
          </w:p>
          <w:p w14:paraId="716C2BF9" w14:textId="77777777" w:rsidR="00E9744E" w:rsidRPr="00BF117E" w:rsidRDefault="00E9744E" w:rsidP="00E9744E">
            <w:pPr>
              <w:suppressAutoHyphens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14:paraId="5DDFE1A5" w14:textId="77777777" w:rsidR="00E9744E" w:rsidRPr="00BF117E" w:rsidRDefault="00E9744E" w:rsidP="00E9744E">
            <w:pPr>
              <w:suppressAutoHyphens/>
              <w:spacing w:after="0" w:line="240" w:lineRule="auto"/>
              <w:ind w:left="600" w:hanging="60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>Kompetencje społeczne:</w:t>
            </w:r>
          </w:p>
          <w:p w14:paraId="2A555C23" w14:textId="77777777" w:rsidR="00E9744E" w:rsidRDefault="00E9744E" w:rsidP="00E9744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F117E">
              <w:rPr>
                <w:rFonts w:ascii="Arial Narrow" w:hAnsi="Arial Narrow"/>
                <w:color w:val="000000"/>
                <w:sz w:val="20"/>
                <w:szCs w:val="20"/>
              </w:rPr>
              <w:t>Skuteczna komunikacja w różnych społecznych warunkach</w:t>
            </w:r>
          </w:p>
          <w:p w14:paraId="0167C49D" w14:textId="77777777" w:rsidR="00E9744E" w:rsidRDefault="00E9744E" w:rsidP="00E9744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A86FC9F" w14:textId="449D172B" w:rsidR="00E9744E" w:rsidRPr="009E57CC" w:rsidRDefault="00E9744E" w:rsidP="00E9744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</w:t>
            </w:r>
            <w:r w:rsidRPr="00A62BA9">
              <w:rPr>
                <w:rFonts w:ascii="Arial Narrow" w:hAnsi="Arial Narrow"/>
                <w:color w:val="000000"/>
                <w:sz w:val="20"/>
                <w:szCs w:val="20"/>
              </w:rPr>
              <w:t>erminowe nadesłanie pracy zaliczeniowej oraz aktywna obecność na zajęciach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</w:tr>
    </w:tbl>
    <w:p w14:paraId="2C20989B" w14:textId="77777777" w:rsidR="00365590" w:rsidRPr="006D3121" w:rsidRDefault="00365590" w:rsidP="00365590">
      <w:pPr>
        <w:pStyle w:val="Stopka"/>
        <w:rPr>
          <w:i/>
        </w:rPr>
      </w:pPr>
      <w:r w:rsidRPr="009E57CC">
        <w:rPr>
          <w:rFonts w:cs="Calibri"/>
          <w:i/>
        </w:rPr>
        <w:lastRenderedPageBreak/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laboratorium, pro- projekt, e- e-learning</w:t>
      </w:r>
    </w:p>
    <w:p w14:paraId="798B4207" w14:textId="77777777" w:rsidR="003A47BC" w:rsidRDefault="009D3458"/>
    <w:sectPr w:rsidR="003A47B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B57D4"/>
    <w:multiLevelType w:val="hybridMultilevel"/>
    <w:tmpl w:val="5B88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DA40BB3"/>
    <w:multiLevelType w:val="hybridMultilevel"/>
    <w:tmpl w:val="12E0A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B7834"/>
    <w:multiLevelType w:val="hybridMultilevel"/>
    <w:tmpl w:val="00228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26195C"/>
    <w:rsid w:val="00365590"/>
    <w:rsid w:val="003B2010"/>
    <w:rsid w:val="00492055"/>
    <w:rsid w:val="004D09AB"/>
    <w:rsid w:val="005C6211"/>
    <w:rsid w:val="007C04B1"/>
    <w:rsid w:val="00802EDB"/>
    <w:rsid w:val="008348B6"/>
    <w:rsid w:val="00970337"/>
    <w:rsid w:val="009D3458"/>
    <w:rsid w:val="009F3796"/>
    <w:rsid w:val="00AE1840"/>
    <w:rsid w:val="00B602AF"/>
    <w:rsid w:val="00B82513"/>
    <w:rsid w:val="00BF117E"/>
    <w:rsid w:val="00D20288"/>
    <w:rsid w:val="00DB5FF1"/>
    <w:rsid w:val="00DE2CB7"/>
    <w:rsid w:val="00E26C8D"/>
    <w:rsid w:val="00E352D1"/>
    <w:rsid w:val="00E54582"/>
    <w:rsid w:val="00E9744E"/>
    <w:rsid w:val="00ED1DE6"/>
    <w:rsid w:val="00EF67A6"/>
    <w:rsid w:val="00F9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348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2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51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51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51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3</cp:revision>
  <dcterms:created xsi:type="dcterms:W3CDTF">2022-11-19T16:15:00Z</dcterms:created>
  <dcterms:modified xsi:type="dcterms:W3CDTF">2022-11-28T19:37:00Z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