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57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27"/>
        <w:gridCol w:w="1067"/>
        <w:gridCol w:w="47"/>
        <w:gridCol w:w="1372"/>
        <w:gridCol w:w="1267"/>
        <w:gridCol w:w="1259"/>
        <w:gridCol w:w="233"/>
        <w:gridCol w:w="1026"/>
        <w:gridCol w:w="1175"/>
      </w:tblGrid>
      <w:tr w:rsidR="0012441D" w:rsidRPr="009E57CC" w14:paraId="1AC7C494" w14:textId="77777777" w:rsidTr="00022B82">
        <w:tc>
          <w:tcPr>
            <w:tcW w:w="9573"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7385384" w14:textId="77777777" w:rsidR="00075073" w:rsidRPr="009E57CC" w:rsidRDefault="0012441D" w:rsidP="003066AE">
            <w:pPr>
              <w:keepNext/>
              <w:spacing w:after="0"/>
              <w:jc w:val="center"/>
              <w:outlineLvl w:val="0"/>
              <w:rPr>
                <w:rFonts w:ascii="Arial Narrow" w:hAnsi="Arial Narrow" w:cs="Arial"/>
                <w:b/>
                <w:bCs/>
                <w:sz w:val="20"/>
                <w:szCs w:val="20"/>
              </w:rPr>
            </w:pPr>
            <w:r w:rsidRPr="009E57CC">
              <w:rPr>
                <w:rFonts w:ascii="Arial Narrow" w:hAnsi="Arial Narrow" w:cs="Arial"/>
                <w:b/>
                <w:bCs/>
                <w:sz w:val="20"/>
                <w:szCs w:val="20"/>
              </w:rPr>
              <w:br w:type="page"/>
            </w:r>
            <w:r w:rsidR="006E5174" w:rsidRPr="00DB677C">
              <w:rPr>
                <w:rFonts w:ascii="Arial Narrow" w:hAnsi="Arial Narrow"/>
                <w:b/>
                <w:bCs/>
                <w:szCs w:val="20"/>
              </w:rPr>
              <w:t>AKADEMIA WSB</w:t>
            </w:r>
            <w:r w:rsidR="006E5174" w:rsidRPr="009E57CC">
              <w:rPr>
                <w:rFonts w:ascii="Arial Narrow" w:hAnsi="Arial Narrow" w:cs="Arial"/>
                <w:b/>
                <w:bCs/>
                <w:sz w:val="20"/>
                <w:szCs w:val="20"/>
              </w:rPr>
              <w:t xml:space="preserve"> </w:t>
            </w:r>
          </w:p>
        </w:tc>
      </w:tr>
      <w:tr w:rsidR="0012441D" w:rsidRPr="009E57CC" w14:paraId="484AE19C" w14:textId="77777777" w:rsidTr="00022B82">
        <w:tc>
          <w:tcPr>
            <w:tcW w:w="9573" w:type="dxa"/>
            <w:gridSpan w:val="9"/>
            <w:tcBorders>
              <w:top w:val="single" w:sz="4" w:space="0" w:color="auto"/>
              <w:left w:val="single" w:sz="4" w:space="0" w:color="auto"/>
              <w:bottom w:val="single" w:sz="4" w:space="0" w:color="auto"/>
              <w:right w:val="single" w:sz="4" w:space="0" w:color="auto"/>
            </w:tcBorders>
            <w:shd w:val="clear" w:color="auto" w:fill="auto"/>
            <w:hideMark/>
          </w:tcPr>
          <w:p w14:paraId="4A7A6E1E" w14:textId="77777777" w:rsidR="0012441D" w:rsidRPr="009E57CC" w:rsidRDefault="0012441D" w:rsidP="00BA08B2">
            <w:pPr>
              <w:keepNext/>
              <w:spacing w:after="0"/>
              <w:outlineLvl w:val="0"/>
              <w:rPr>
                <w:rFonts w:ascii="Arial Narrow" w:hAnsi="Arial Narrow" w:cs="Arial"/>
                <w:b/>
                <w:bCs/>
                <w:sz w:val="20"/>
                <w:szCs w:val="20"/>
              </w:rPr>
            </w:pPr>
            <w:r w:rsidRPr="009E57CC">
              <w:rPr>
                <w:rFonts w:ascii="Arial Narrow" w:hAnsi="Arial Narrow" w:cs="Arial"/>
                <w:b/>
                <w:bCs/>
                <w:sz w:val="20"/>
                <w:szCs w:val="20"/>
              </w:rPr>
              <w:t xml:space="preserve">Kierunek studiów: </w:t>
            </w:r>
            <w:r w:rsidR="000608C9">
              <w:rPr>
                <w:rFonts w:ascii="Arial Narrow" w:hAnsi="Arial Narrow" w:cs="Arial"/>
                <w:b/>
                <w:bCs/>
                <w:sz w:val="20"/>
                <w:szCs w:val="20"/>
              </w:rPr>
              <w:t>Socjologia</w:t>
            </w:r>
          </w:p>
        </w:tc>
      </w:tr>
      <w:tr w:rsidR="0012441D" w:rsidRPr="009E57CC" w14:paraId="4622B7AA" w14:textId="77777777" w:rsidTr="00022B82">
        <w:tc>
          <w:tcPr>
            <w:tcW w:w="9573" w:type="dxa"/>
            <w:gridSpan w:val="9"/>
            <w:tcBorders>
              <w:top w:val="single" w:sz="4" w:space="0" w:color="auto"/>
              <w:left w:val="single" w:sz="4" w:space="0" w:color="auto"/>
              <w:bottom w:val="single" w:sz="4" w:space="0" w:color="auto"/>
              <w:right w:val="single" w:sz="4" w:space="0" w:color="auto"/>
            </w:tcBorders>
            <w:shd w:val="clear" w:color="auto" w:fill="auto"/>
            <w:hideMark/>
          </w:tcPr>
          <w:p w14:paraId="1B926998" w14:textId="77777777" w:rsidR="0012441D" w:rsidRPr="009E57CC" w:rsidRDefault="003066AE" w:rsidP="00BA08B2">
            <w:pPr>
              <w:keepNext/>
              <w:spacing w:after="0"/>
              <w:outlineLvl w:val="0"/>
              <w:rPr>
                <w:rFonts w:ascii="Arial Narrow" w:hAnsi="Arial Narrow" w:cs="Arial"/>
                <w:b/>
                <w:bCs/>
                <w:sz w:val="20"/>
                <w:szCs w:val="20"/>
              </w:rPr>
            </w:pPr>
            <w:r>
              <w:rPr>
                <w:rFonts w:ascii="Arial Narrow" w:hAnsi="Arial Narrow" w:cs="Arial"/>
                <w:b/>
                <w:bCs/>
                <w:sz w:val="20"/>
                <w:szCs w:val="20"/>
              </w:rPr>
              <w:t>P</w:t>
            </w:r>
            <w:r w:rsidR="0012441D" w:rsidRPr="009E57CC">
              <w:rPr>
                <w:rFonts w:ascii="Arial Narrow" w:hAnsi="Arial Narrow" w:cs="Arial"/>
                <w:b/>
                <w:bCs/>
                <w:sz w:val="20"/>
                <w:szCs w:val="20"/>
              </w:rPr>
              <w:t xml:space="preserve">rzedmiot: </w:t>
            </w:r>
            <w:r w:rsidR="003F206C">
              <w:rPr>
                <w:rFonts w:ascii="Arial Narrow" w:hAnsi="Arial Narrow" w:cs="Arial"/>
                <w:b/>
                <w:bCs/>
                <w:sz w:val="20"/>
                <w:szCs w:val="20"/>
              </w:rPr>
              <w:t>Projektowanie procesów rozwojowych w organizacji</w:t>
            </w:r>
          </w:p>
        </w:tc>
      </w:tr>
      <w:tr w:rsidR="0012441D" w:rsidRPr="009E57CC" w14:paraId="39E62287" w14:textId="77777777" w:rsidTr="00022B82">
        <w:tc>
          <w:tcPr>
            <w:tcW w:w="9573" w:type="dxa"/>
            <w:gridSpan w:val="9"/>
            <w:tcBorders>
              <w:top w:val="single" w:sz="4" w:space="0" w:color="auto"/>
              <w:left w:val="single" w:sz="4" w:space="0" w:color="auto"/>
              <w:bottom w:val="single" w:sz="4" w:space="0" w:color="auto"/>
              <w:right w:val="single" w:sz="4" w:space="0" w:color="auto"/>
            </w:tcBorders>
            <w:shd w:val="clear" w:color="auto" w:fill="auto"/>
            <w:hideMark/>
          </w:tcPr>
          <w:p w14:paraId="4FF3AE13" w14:textId="77777777" w:rsidR="0012441D" w:rsidRPr="009E57CC" w:rsidRDefault="0012441D" w:rsidP="00226C2F">
            <w:pPr>
              <w:keepNext/>
              <w:spacing w:after="0"/>
              <w:outlineLvl w:val="0"/>
              <w:rPr>
                <w:rFonts w:ascii="Arial Narrow" w:hAnsi="Arial Narrow" w:cs="Arial"/>
                <w:b/>
                <w:bCs/>
                <w:sz w:val="20"/>
                <w:szCs w:val="20"/>
              </w:rPr>
            </w:pPr>
            <w:r w:rsidRPr="009E57CC">
              <w:rPr>
                <w:rFonts w:ascii="Arial Narrow" w:hAnsi="Arial Narrow" w:cs="Arial"/>
                <w:b/>
                <w:bCs/>
                <w:sz w:val="20"/>
                <w:szCs w:val="20"/>
              </w:rPr>
              <w:t xml:space="preserve">Profil kształcenia: </w:t>
            </w:r>
            <w:r w:rsidR="000608C9">
              <w:rPr>
                <w:rFonts w:ascii="Arial Narrow" w:hAnsi="Arial Narrow" w:cs="Arial"/>
                <w:b/>
                <w:bCs/>
                <w:sz w:val="20"/>
                <w:szCs w:val="20"/>
              </w:rPr>
              <w:t>studia licencjackie</w:t>
            </w:r>
          </w:p>
        </w:tc>
      </w:tr>
      <w:tr w:rsidR="0012441D" w:rsidRPr="009E57CC" w14:paraId="6D26989A" w14:textId="77777777" w:rsidTr="00022B82">
        <w:tc>
          <w:tcPr>
            <w:tcW w:w="9573" w:type="dxa"/>
            <w:gridSpan w:val="9"/>
            <w:tcBorders>
              <w:top w:val="single" w:sz="4" w:space="0" w:color="auto"/>
              <w:left w:val="single" w:sz="4" w:space="0" w:color="auto"/>
              <w:bottom w:val="single" w:sz="4" w:space="0" w:color="auto"/>
              <w:right w:val="single" w:sz="4" w:space="0" w:color="auto"/>
            </w:tcBorders>
            <w:shd w:val="clear" w:color="auto" w:fill="auto"/>
            <w:hideMark/>
          </w:tcPr>
          <w:p w14:paraId="57049B29" w14:textId="77777777" w:rsidR="0012441D" w:rsidRPr="009E57CC" w:rsidRDefault="0012441D" w:rsidP="00DB01C4">
            <w:pPr>
              <w:keepNext/>
              <w:spacing w:after="0"/>
              <w:outlineLvl w:val="0"/>
              <w:rPr>
                <w:rFonts w:ascii="Arial Narrow" w:hAnsi="Arial Narrow" w:cs="Arial"/>
                <w:b/>
                <w:bCs/>
                <w:sz w:val="20"/>
                <w:szCs w:val="20"/>
              </w:rPr>
            </w:pPr>
            <w:r w:rsidRPr="009E57CC">
              <w:rPr>
                <w:rFonts w:ascii="Arial Narrow" w:hAnsi="Arial Narrow" w:cs="Arial"/>
                <w:b/>
                <w:bCs/>
                <w:sz w:val="20"/>
                <w:szCs w:val="20"/>
              </w:rPr>
              <w:t xml:space="preserve">Poziom kształcenia: </w:t>
            </w:r>
            <w:r w:rsidR="00226C2F">
              <w:rPr>
                <w:rFonts w:ascii="Arial Narrow" w:hAnsi="Arial Narrow" w:cs="Arial"/>
                <w:b/>
                <w:bCs/>
                <w:sz w:val="20"/>
                <w:szCs w:val="20"/>
              </w:rPr>
              <w:t>praktyczny</w:t>
            </w:r>
          </w:p>
        </w:tc>
      </w:tr>
      <w:tr w:rsidR="00022B82" w:rsidRPr="009E57CC" w14:paraId="52586F23" w14:textId="77777777" w:rsidTr="00022B82">
        <w:trPr>
          <w:cantSplit/>
          <w:trHeight w:val="260"/>
        </w:trPr>
        <w:tc>
          <w:tcPr>
            <w:tcW w:w="2127" w:type="dxa"/>
            <w:vMerge w:val="restart"/>
            <w:tcBorders>
              <w:top w:val="single" w:sz="4" w:space="0" w:color="auto"/>
              <w:left w:val="single" w:sz="4" w:space="0" w:color="auto"/>
              <w:bottom w:val="single" w:sz="4" w:space="0" w:color="auto"/>
              <w:right w:val="single" w:sz="4" w:space="0" w:color="auto"/>
            </w:tcBorders>
            <w:hideMark/>
          </w:tcPr>
          <w:p w14:paraId="57242F99" w14:textId="23E485B6" w:rsidR="00022B82" w:rsidRPr="009E57CC" w:rsidRDefault="00022B82" w:rsidP="00340202">
            <w:pPr>
              <w:keepNext/>
              <w:spacing w:after="0"/>
              <w:outlineLvl w:val="1"/>
              <w:rPr>
                <w:rFonts w:ascii="Arial Narrow" w:hAnsi="Arial Narrow" w:cs="Arial"/>
                <w:bCs/>
                <w:sz w:val="20"/>
                <w:szCs w:val="20"/>
              </w:rPr>
            </w:pPr>
            <w:r>
              <w:br w:type="page"/>
            </w:r>
            <w:r w:rsidRPr="009E57CC">
              <w:rPr>
                <w:rFonts w:ascii="Arial Narrow" w:hAnsi="Arial Narrow" w:cs="Arial"/>
                <w:b/>
                <w:bCs/>
                <w:sz w:val="20"/>
                <w:szCs w:val="20"/>
              </w:rPr>
              <w:t>Liczba godzin w semestrze</w:t>
            </w:r>
          </w:p>
        </w:tc>
        <w:tc>
          <w:tcPr>
            <w:tcW w:w="2486"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2242E609" w14:textId="77777777" w:rsidR="00022B82" w:rsidRPr="009E57CC" w:rsidRDefault="00022B82" w:rsidP="00340202">
            <w:pPr>
              <w:spacing w:after="0"/>
              <w:jc w:val="center"/>
              <w:rPr>
                <w:rFonts w:ascii="Arial Narrow" w:hAnsi="Arial Narrow" w:cs="Arial"/>
                <w:sz w:val="20"/>
                <w:szCs w:val="20"/>
              </w:rPr>
            </w:pPr>
            <w:r w:rsidRPr="009E57CC">
              <w:rPr>
                <w:rFonts w:ascii="Arial Narrow" w:hAnsi="Arial Narrow" w:cs="Arial"/>
                <w:sz w:val="20"/>
                <w:szCs w:val="20"/>
              </w:rPr>
              <w:t>1</w:t>
            </w:r>
          </w:p>
        </w:tc>
        <w:tc>
          <w:tcPr>
            <w:tcW w:w="2526"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7B7FBEDB" w14:textId="77777777" w:rsidR="00022B82" w:rsidRPr="009E57CC" w:rsidRDefault="00022B82" w:rsidP="00340202">
            <w:pPr>
              <w:spacing w:after="0"/>
              <w:jc w:val="center"/>
              <w:rPr>
                <w:rFonts w:ascii="Arial Narrow" w:hAnsi="Arial Narrow" w:cs="Arial"/>
                <w:sz w:val="20"/>
                <w:szCs w:val="20"/>
              </w:rPr>
            </w:pPr>
            <w:r w:rsidRPr="009E57CC">
              <w:rPr>
                <w:rFonts w:ascii="Arial Narrow" w:hAnsi="Arial Narrow" w:cs="Arial"/>
                <w:sz w:val="20"/>
                <w:szCs w:val="20"/>
              </w:rPr>
              <w:t>2</w:t>
            </w:r>
          </w:p>
        </w:tc>
        <w:tc>
          <w:tcPr>
            <w:tcW w:w="2434"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6EC9E4B9" w14:textId="77777777" w:rsidR="00022B82" w:rsidRPr="009E57CC" w:rsidRDefault="00022B82" w:rsidP="00340202">
            <w:pPr>
              <w:spacing w:after="0"/>
              <w:jc w:val="center"/>
              <w:rPr>
                <w:rFonts w:ascii="Arial Narrow" w:hAnsi="Arial Narrow" w:cs="Arial"/>
                <w:sz w:val="20"/>
                <w:szCs w:val="20"/>
              </w:rPr>
            </w:pPr>
            <w:r w:rsidRPr="009E57CC">
              <w:rPr>
                <w:rFonts w:ascii="Arial Narrow" w:hAnsi="Arial Narrow" w:cs="Arial"/>
                <w:sz w:val="20"/>
                <w:szCs w:val="20"/>
              </w:rPr>
              <w:t>3</w:t>
            </w:r>
          </w:p>
        </w:tc>
      </w:tr>
      <w:tr w:rsidR="00022B82" w:rsidRPr="009E57CC" w14:paraId="28025210" w14:textId="77777777" w:rsidTr="00022B82">
        <w:trPr>
          <w:cantSplit/>
          <w:trHeight w:val="252"/>
        </w:trPr>
        <w:tc>
          <w:tcPr>
            <w:tcW w:w="2127" w:type="dxa"/>
            <w:vMerge/>
            <w:vAlign w:val="center"/>
            <w:hideMark/>
          </w:tcPr>
          <w:p w14:paraId="25AC7B24" w14:textId="77777777" w:rsidR="00022B82" w:rsidRPr="009E57CC" w:rsidRDefault="00022B82" w:rsidP="00340202">
            <w:pPr>
              <w:spacing w:after="0"/>
              <w:rPr>
                <w:rFonts w:ascii="Arial Narrow" w:hAnsi="Arial Narrow" w:cs="Arial"/>
                <w:bCs/>
                <w:sz w:val="20"/>
                <w:szCs w:val="20"/>
              </w:rPr>
            </w:pPr>
          </w:p>
        </w:tc>
        <w:tc>
          <w:tcPr>
            <w:tcW w:w="1114" w:type="dxa"/>
            <w:gridSpan w:val="2"/>
            <w:tcBorders>
              <w:top w:val="single" w:sz="4" w:space="0" w:color="auto"/>
              <w:left w:val="single" w:sz="4" w:space="0" w:color="auto"/>
              <w:bottom w:val="single" w:sz="4" w:space="0" w:color="auto"/>
              <w:right w:val="dashSmallGap" w:sz="4" w:space="0" w:color="auto"/>
            </w:tcBorders>
            <w:shd w:val="clear" w:color="auto" w:fill="auto"/>
            <w:hideMark/>
          </w:tcPr>
          <w:p w14:paraId="64FCDD5B" w14:textId="77777777" w:rsidR="00022B82" w:rsidRPr="009E57CC" w:rsidRDefault="00022B82" w:rsidP="00340202">
            <w:pPr>
              <w:keepNext/>
              <w:spacing w:after="0"/>
              <w:jc w:val="center"/>
              <w:outlineLvl w:val="0"/>
              <w:rPr>
                <w:rFonts w:ascii="Arial Narrow" w:hAnsi="Arial Narrow" w:cs="Arial"/>
                <w:bCs/>
                <w:sz w:val="20"/>
                <w:szCs w:val="20"/>
              </w:rPr>
            </w:pPr>
            <w:r w:rsidRPr="009E57CC">
              <w:rPr>
                <w:rFonts w:ascii="Arial Narrow" w:hAnsi="Arial Narrow" w:cs="Arial"/>
                <w:bCs/>
                <w:sz w:val="20"/>
                <w:szCs w:val="20"/>
              </w:rPr>
              <w:t>I</w:t>
            </w:r>
          </w:p>
        </w:tc>
        <w:tc>
          <w:tcPr>
            <w:tcW w:w="1372" w:type="dxa"/>
            <w:tcBorders>
              <w:top w:val="single" w:sz="4" w:space="0" w:color="auto"/>
              <w:left w:val="dashSmallGap" w:sz="4" w:space="0" w:color="auto"/>
              <w:bottom w:val="single" w:sz="4" w:space="0" w:color="auto"/>
              <w:right w:val="single" w:sz="4" w:space="0" w:color="auto"/>
            </w:tcBorders>
            <w:shd w:val="clear" w:color="auto" w:fill="FFFFFF" w:themeFill="background1"/>
            <w:hideMark/>
          </w:tcPr>
          <w:p w14:paraId="53C4DEA0" w14:textId="77777777" w:rsidR="00022B82" w:rsidRPr="009E57CC" w:rsidRDefault="00022B82" w:rsidP="00340202">
            <w:pPr>
              <w:keepNext/>
              <w:spacing w:after="0"/>
              <w:jc w:val="center"/>
              <w:outlineLvl w:val="0"/>
              <w:rPr>
                <w:rFonts w:ascii="Arial Narrow" w:hAnsi="Arial Narrow" w:cs="Arial"/>
                <w:bCs/>
                <w:sz w:val="20"/>
                <w:szCs w:val="20"/>
              </w:rPr>
            </w:pPr>
            <w:r w:rsidRPr="009E57CC">
              <w:rPr>
                <w:rFonts w:ascii="Arial Narrow" w:hAnsi="Arial Narrow" w:cs="Arial"/>
                <w:bCs/>
                <w:sz w:val="20"/>
                <w:szCs w:val="20"/>
              </w:rPr>
              <w:t>II</w:t>
            </w:r>
          </w:p>
        </w:tc>
        <w:tc>
          <w:tcPr>
            <w:tcW w:w="12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29D6F8D" w14:textId="77777777" w:rsidR="00022B82" w:rsidRPr="009E57CC" w:rsidRDefault="00022B82" w:rsidP="00340202">
            <w:pPr>
              <w:spacing w:after="0"/>
              <w:jc w:val="center"/>
              <w:rPr>
                <w:rFonts w:ascii="Arial Narrow" w:hAnsi="Arial Narrow" w:cs="Arial"/>
                <w:sz w:val="20"/>
                <w:szCs w:val="20"/>
              </w:rPr>
            </w:pPr>
            <w:r w:rsidRPr="009E57CC">
              <w:rPr>
                <w:rFonts w:ascii="Arial Narrow" w:hAnsi="Arial Narrow" w:cs="Arial"/>
                <w:sz w:val="20"/>
                <w:szCs w:val="20"/>
              </w:rPr>
              <w:t>III</w:t>
            </w:r>
          </w:p>
        </w:tc>
        <w:tc>
          <w:tcPr>
            <w:tcW w:w="12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CCD3C61" w14:textId="77777777" w:rsidR="00022B82" w:rsidRPr="009E57CC" w:rsidRDefault="00022B82" w:rsidP="00340202">
            <w:pPr>
              <w:spacing w:after="0"/>
              <w:jc w:val="center"/>
              <w:rPr>
                <w:rFonts w:ascii="Arial Narrow" w:hAnsi="Arial Narrow" w:cs="Arial"/>
                <w:sz w:val="20"/>
                <w:szCs w:val="20"/>
              </w:rPr>
            </w:pPr>
            <w:r w:rsidRPr="009E57CC">
              <w:rPr>
                <w:rFonts w:ascii="Arial Narrow" w:hAnsi="Arial Narrow" w:cs="Arial"/>
                <w:sz w:val="20"/>
                <w:szCs w:val="20"/>
              </w:rPr>
              <w:t>IV</w:t>
            </w:r>
          </w:p>
        </w:tc>
        <w:tc>
          <w:tcPr>
            <w:tcW w:w="1259" w:type="dxa"/>
            <w:gridSpan w:val="2"/>
            <w:tcBorders>
              <w:top w:val="single" w:sz="4" w:space="0" w:color="auto"/>
              <w:left w:val="single" w:sz="4" w:space="0" w:color="auto"/>
              <w:bottom w:val="single" w:sz="4" w:space="0" w:color="auto"/>
              <w:right w:val="single" w:sz="4" w:space="0" w:color="auto"/>
            </w:tcBorders>
            <w:shd w:val="clear" w:color="auto" w:fill="auto"/>
            <w:hideMark/>
          </w:tcPr>
          <w:p w14:paraId="58922C01" w14:textId="77777777" w:rsidR="00022B82" w:rsidRPr="009E57CC" w:rsidRDefault="00022B82" w:rsidP="00340202">
            <w:pPr>
              <w:spacing w:after="0"/>
              <w:jc w:val="center"/>
              <w:rPr>
                <w:rFonts w:ascii="Arial Narrow" w:hAnsi="Arial Narrow" w:cs="Arial"/>
                <w:sz w:val="20"/>
                <w:szCs w:val="20"/>
              </w:rPr>
            </w:pPr>
            <w:r w:rsidRPr="009E57CC">
              <w:rPr>
                <w:rFonts w:ascii="Arial Narrow" w:hAnsi="Arial Narrow" w:cs="Arial"/>
                <w:sz w:val="20"/>
                <w:szCs w:val="20"/>
              </w:rPr>
              <w:t>V</w:t>
            </w:r>
          </w:p>
        </w:tc>
        <w:tc>
          <w:tcPr>
            <w:tcW w:w="1175" w:type="dxa"/>
            <w:tcBorders>
              <w:top w:val="single" w:sz="4" w:space="0" w:color="auto"/>
              <w:left w:val="single" w:sz="4" w:space="0" w:color="auto"/>
              <w:bottom w:val="single" w:sz="4" w:space="0" w:color="auto"/>
              <w:right w:val="single" w:sz="4" w:space="0" w:color="auto"/>
            </w:tcBorders>
            <w:shd w:val="clear" w:color="auto" w:fill="auto"/>
            <w:hideMark/>
          </w:tcPr>
          <w:p w14:paraId="7AAF093D" w14:textId="77777777" w:rsidR="00022B82" w:rsidRPr="009E57CC" w:rsidRDefault="00022B82" w:rsidP="00340202">
            <w:pPr>
              <w:spacing w:after="0"/>
              <w:jc w:val="center"/>
              <w:rPr>
                <w:rFonts w:ascii="Arial Narrow" w:hAnsi="Arial Narrow" w:cs="Arial"/>
                <w:sz w:val="20"/>
                <w:szCs w:val="20"/>
              </w:rPr>
            </w:pPr>
            <w:r w:rsidRPr="009E57CC">
              <w:rPr>
                <w:rFonts w:ascii="Arial Narrow" w:hAnsi="Arial Narrow" w:cs="Arial"/>
                <w:sz w:val="20"/>
                <w:szCs w:val="20"/>
              </w:rPr>
              <w:t>VI</w:t>
            </w:r>
          </w:p>
        </w:tc>
      </w:tr>
      <w:tr w:rsidR="00022B82" w:rsidRPr="009E57CC" w14:paraId="16245A74" w14:textId="77777777" w:rsidTr="00022B82">
        <w:trPr>
          <w:cantSplit/>
          <w:trHeight w:val="275"/>
        </w:trPr>
        <w:tc>
          <w:tcPr>
            <w:tcW w:w="2127" w:type="dxa"/>
            <w:tcBorders>
              <w:top w:val="single" w:sz="4" w:space="0" w:color="auto"/>
              <w:left w:val="single" w:sz="4" w:space="0" w:color="auto"/>
              <w:bottom w:val="single" w:sz="4" w:space="0" w:color="auto"/>
              <w:right w:val="single" w:sz="4" w:space="0" w:color="auto"/>
            </w:tcBorders>
            <w:vAlign w:val="center"/>
            <w:hideMark/>
          </w:tcPr>
          <w:p w14:paraId="7C12EEAD" w14:textId="77777777" w:rsidR="00022B82" w:rsidRPr="009E57CC" w:rsidRDefault="00022B82" w:rsidP="00022B82">
            <w:pPr>
              <w:keepNext/>
              <w:spacing w:after="0"/>
              <w:outlineLvl w:val="1"/>
              <w:rPr>
                <w:rFonts w:ascii="Arial Narrow" w:hAnsi="Arial Narrow" w:cs="Arial"/>
                <w:b/>
                <w:bCs/>
                <w:sz w:val="20"/>
                <w:szCs w:val="20"/>
              </w:rPr>
            </w:pPr>
            <w:r w:rsidRPr="009E57CC">
              <w:rPr>
                <w:rFonts w:ascii="Arial Narrow" w:hAnsi="Arial Narrow" w:cs="Arial"/>
                <w:b/>
                <w:bCs/>
                <w:sz w:val="20"/>
                <w:szCs w:val="20"/>
              </w:rPr>
              <w:t>Studia stacjonarne</w:t>
            </w:r>
          </w:p>
          <w:p w14:paraId="7D5B4BE5" w14:textId="77777777" w:rsidR="00022B82" w:rsidRPr="009E57CC" w:rsidRDefault="00022B82" w:rsidP="00022B82">
            <w:pPr>
              <w:keepNext/>
              <w:spacing w:after="0"/>
              <w:outlineLvl w:val="1"/>
              <w:rPr>
                <w:rFonts w:ascii="Arial Narrow" w:hAnsi="Arial Narrow" w:cs="Arial"/>
                <w:bCs/>
                <w:sz w:val="20"/>
                <w:szCs w:val="20"/>
              </w:rPr>
            </w:pPr>
            <w:r w:rsidRPr="009E57CC">
              <w:rPr>
                <w:rFonts w:ascii="Arial Narrow" w:hAnsi="Arial Narrow" w:cs="Arial"/>
                <w:bCs/>
                <w:sz w:val="20"/>
                <w:szCs w:val="20"/>
              </w:rPr>
              <w:t>(w/</w:t>
            </w:r>
            <w:proofErr w:type="spellStart"/>
            <w:r w:rsidRPr="009E57CC">
              <w:rPr>
                <w:rFonts w:ascii="Arial Narrow" w:hAnsi="Arial Narrow" w:cs="Arial"/>
                <w:bCs/>
                <w:sz w:val="20"/>
                <w:szCs w:val="20"/>
              </w:rPr>
              <w:t>ćw</w:t>
            </w:r>
            <w:proofErr w:type="spellEnd"/>
            <w:r w:rsidRPr="009E57CC">
              <w:rPr>
                <w:rFonts w:ascii="Arial Narrow" w:hAnsi="Arial Narrow" w:cs="Arial"/>
                <w:bCs/>
                <w:sz w:val="20"/>
                <w:szCs w:val="20"/>
              </w:rPr>
              <w:t>/lab/</w:t>
            </w:r>
            <w:proofErr w:type="spellStart"/>
            <w:r w:rsidRPr="009E57CC">
              <w:rPr>
                <w:rFonts w:ascii="Arial Narrow" w:hAnsi="Arial Narrow" w:cs="Arial"/>
                <w:bCs/>
                <w:sz w:val="20"/>
                <w:szCs w:val="20"/>
              </w:rPr>
              <w:t>pr</w:t>
            </w:r>
            <w:proofErr w:type="spellEnd"/>
            <w:r w:rsidRPr="009E57CC">
              <w:rPr>
                <w:rFonts w:ascii="Arial Narrow" w:hAnsi="Arial Narrow" w:cs="Arial"/>
                <w:bCs/>
                <w:sz w:val="20"/>
                <w:szCs w:val="20"/>
              </w:rPr>
              <w:t>/e)*</w:t>
            </w:r>
          </w:p>
        </w:tc>
        <w:tc>
          <w:tcPr>
            <w:tcW w:w="1114" w:type="dxa"/>
            <w:gridSpan w:val="2"/>
            <w:tcBorders>
              <w:top w:val="single" w:sz="4" w:space="0" w:color="auto"/>
              <w:left w:val="single" w:sz="4" w:space="0" w:color="auto"/>
              <w:bottom w:val="single" w:sz="4" w:space="0" w:color="auto"/>
              <w:right w:val="dashSmallGap" w:sz="4" w:space="0" w:color="auto"/>
            </w:tcBorders>
            <w:shd w:val="clear" w:color="auto" w:fill="auto"/>
            <w:vAlign w:val="center"/>
          </w:tcPr>
          <w:p w14:paraId="327B8382" w14:textId="77777777" w:rsidR="00022B82" w:rsidRPr="009E57CC" w:rsidRDefault="00022B82" w:rsidP="00022B82">
            <w:pPr>
              <w:spacing w:after="0"/>
              <w:jc w:val="center"/>
              <w:rPr>
                <w:rFonts w:ascii="Arial Narrow" w:hAnsi="Arial Narrow" w:cs="Arial"/>
                <w:sz w:val="20"/>
                <w:szCs w:val="20"/>
              </w:rPr>
            </w:pPr>
          </w:p>
        </w:tc>
        <w:tc>
          <w:tcPr>
            <w:tcW w:w="1372" w:type="dxa"/>
            <w:tcBorders>
              <w:top w:val="single" w:sz="4" w:space="0" w:color="auto"/>
              <w:left w:val="dashSmallGap" w:sz="4" w:space="0" w:color="auto"/>
              <w:bottom w:val="single" w:sz="4" w:space="0" w:color="auto"/>
              <w:right w:val="single" w:sz="4" w:space="0" w:color="auto"/>
            </w:tcBorders>
            <w:shd w:val="clear" w:color="auto" w:fill="FFFFFF" w:themeFill="background1"/>
            <w:vAlign w:val="center"/>
          </w:tcPr>
          <w:p w14:paraId="4770DAAF" w14:textId="77777777" w:rsidR="00022B82" w:rsidRPr="009E57CC" w:rsidRDefault="00022B82" w:rsidP="00022B82">
            <w:pPr>
              <w:spacing w:after="0"/>
              <w:jc w:val="center"/>
              <w:rPr>
                <w:rFonts w:ascii="Arial Narrow" w:hAnsi="Arial Narrow" w:cs="Arial"/>
                <w:sz w:val="20"/>
                <w:szCs w:val="20"/>
              </w:rPr>
            </w:pPr>
          </w:p>
        </w:tc>
        <w:tc>
          <w:tcPr>
            <w:tcW w:w="1267" w:type="dxa"/>
            <w:tcBorders>
              <w:top w:val="single" w:sz="4" w:space="0" w:color="auto"/>
              <w:left w:val="single" w:sz="4" w:space="0" w:color="auto"/>
              <w:bottom w:val="single" w:sz="4" w:space="0" w:color="auto"/>
              <w:right w:val="dashSmallGap" w:sz="4" w:space="0" w:color="auto"/>
            </w:tcBorders>
            <w:shd w:val="clear" w:color="auto" w:fill="FFFFFF" w:themeFill="background1"/>
            <w:vAlign w:val="center"/>
          </w:tcPr>
          <w:p w14:paraId="4F8237DA" w14:textId="77777777" w:rsidR="00022B82" w:rsidRPr="009E57CC" w:rsidRDefault="00022B82" w:rsidP="00022B82">
            <w:pPr>
              <w:spacing w:after="0"/>
              <w:jc w:val="center"/>
              <w:rPr>
                <w:rFonts w:ascii="Arial Narrow" w:hAnsi="Arial Narrow" w:cs="Arial"/>
                <w:sz w:val="20"/>
                <w:szCs w:val="20"/>
              </w:rPr>
            </w:pPr>
          </w:p>
        </w:tc>
        <w:tc>
          <w:tcPr>
            <w:tcW w:w="1259" w:type="dxa"/>
            <w:tcBorders>
              <w:top w:val="single" w:sz="4" w:space="0" w:color="auto"/>
              <w:left w:val="dashSmallGap" w:sz="4" w:space="0" w:color="auto"/>
              <w:bottom w:val="single" w:sz="4" w:space="0" w:color="auto"/>
              <w:right w:val="single" w:sz="4" w:space="0" w:color="auto"/>
            </w:tcBorders>
            <w:shd w:val="clear" w:color="auto" w:fill="FFFFFF" w:themeFill="background1"/>
            <w:vAlign w:val="center"/>
          </w:tcPr>
          <w:p w14:paraId="51A57C96" w14:textId="2CA28ABB" w:rsidR="00022B82" w:rsidRPr="009E57CC" w:rsidRDefault="00022B82" w:rsidP="00022B82">
            <w:pPr>
              <w:spacing w:after="0"/>
              <w:jc w:val="center"/>
              <w:rPr>
                <w:rFonts w:ascii="Arial Narrow" w:hAnsi="Arial Narrow" w:cs="Arial"/>
                <w:sz w:val="20"/>
                <w:szCs w:val="20"/>
              </w:rPr>
            </w:pPr>
            <w:r>
              <w:rPr>
                <w:rFonts w:ascii="Arial Narrow" w:hAnsi="Arial Narrow" w:cs="Arial"/>
                <w:sz w:val="20"/>
                <w:szCs w:val="20"/>
              </w:rPr>
              <w:t>20ćw/25pr</w:t>
            </w:r>
          </w:p>
        </w:tc>
        <w:tc>
          <w:tcPr>
            <w:tcW w:w="1259" w:type="dxa"/>
            <w:gridSpan w:val="2"/>
            <w:tcBorders>
              <w:top w:val="single" w:sz="4" w:space="0" w:color="auto"/>
              <w:left w:val="single" w:sz="4" w:space="0" w:color="auto"/>
              <w:bottom w:val="single" w:sz="4" w:space="0" w:color="auto"/>
              <w:right w:val="dashed" w:sz="4" w:space="0" w:color="auto"/>
            </w:tcBorders>
            <w:shd w:val="clear" w:color="auto" w:fill="auto"/>
            <w:vAlign w:val="center"/>
            <w:hideMark/>
          </w:tcPr>
          <w:p w14:paraId="54A970E4" w14:textId="77777777" w:rsidR="00022B82" w:rsidRPr="009E57CC" w:rsidRDefault="00022B82" w:rsidP="00022B82">
            <w:pPr>
              <w:spacing w:after="0"/>
              <w:jc w:val="center"/>
              <w:rPr>
                <w:rFonts w:ascii="Arial Narrow" w:hAnsi="Arial Narrow" w:cs="Arial"/>
                <w:b/>
                <w:sz w:val="20"/>
                <w:szCs w:val="20"/>
              </w:rPr>
            </w:pPr>
          </w:p>
        </w:tc>
        <w:tc>
          <w:tcPr>
            <w:tcW w:w="1175" w:type="dxa"/>
            <w:tcBorders>
              <w:top w:val="single" w:sz="4" w:space="0" w:color="auto"/>
              <w:left w:val="dashed" w:sz="4" w:space="0" w:color="auto"/>
              <w:bottom w:val="single" w:sz="4" w:space="0" w:color="auto"/>
              <w:right w:val="single" w:sz="4" w:space="0" w:color="auto"/>
            </w:tcBorders>
            <w:shd w:val="clear" w:color="auto" w:fill="auto"/>
            <w:vAlign w:val="center"/>
          </w:tcPr>
          <w:p w14:paraId="035CB1F9" w14:textId="241B00AC" w:rsidR="00022B82" w:rsidRPr="009E57CC" w:rsidRDefault="00022B82" w:rsidP="00022B82">
            <w:pPr>
              <w:spacing w:after="0"/>
              <w:jc w:val="center"/>
              <w:rPr>
                <w:rFonts w:ascii="Arial Narrow" w:hAnsi="Arial Narrow" w:cs="Arial"/>
                <w:sz w:val="20"/>
                <w:szCs w:val="20"/>
              </w:rPr>
            </w:pPr>
          </w:p>
        </w:tc>
      </w:tr>
      <w:tr w:rsidR="00022B82" w:rsidRPr="009E57CC" w14:paraId="3C7731C1" w14:textId="77777777" w:rsidTr="00022B82">
        <w:trPr>
          <w:cantSplit/>
          <w:trHeight w:val="275"/>
        </w:trPr>
        <w:tc>
          <w:tcPr>
            <w:tcW w:w="2127" w:type="dxa"/>
            <w:tcBorders>
              <w:top w:val="single" w:sz="4" w:space="0" w:color="auto"/>
              <w:left w:val="single" w:sz="4" w:space="0" w:color="auto"/>
              <w:bottom w:val="single" w:sz="4" w:space="0" w:color="auto"/>
              <w:right w:val="single" w:sz="4" w:space="0" w:color="auto"/>
            </w:tcBorders>
            <w:vAlign w:val="center"/>
            <w:hideMark/>
          </w:tcPr>
          <w:p w14:paraId="0BAEC213" w14:textId="77777777" w:rsidR="00022B82" w:rsidRPr="009E57CC" w:rsidRDefault="00022B82" w:rsidP="00022B82">
            <w:pPr>
              <w:keepNext/>
              <w:spacing w:after="0"/>
              <w:outlineLvl w:val="1"/>
              <w:rPr>
                <w:rFonts w:ascii="Arial Narrow" w:hAnsi="Arial Narrow" w:cs="Arial"/>
                <w:b/>
                <w:bCs/>
                <w:sz w:val="20"/>
                <w:szCs w:val="20"/>
              </w:rPr>
            </w:pPr>
            <w:r w:rsidRPr="009E57CC">
              <w:rPr>
                <w:rFonts w:ascii="Arial Narrow" w:hAnsi="Arial Narrow" w:cs="Arial"/>
                <w:b/>
                <w:bCs/>
                <w:sz w:val="20"/>
                <w:szCs w:val="20"/>
              </w:rPr>
              <w:t>Studia niestacjonarne</w:t>
            </w:r>
          </w:p>
          <w:p w14:paraId="4A5813A4" w14:textId="77777777" w:rsidR="00022B82" w:rsidRPr="009E57CC" w:rsidRDefault="00022B82" w:rsidP="00022B82">
            <w:pPr>
              <w:keepNext/>
              <w:spacing w:after="0"/>
              <w:outlineLvl w:val="1"/>
              <w:rPr>
                <w:rFonts w:ascii="Arial Narrow" w:hAnsi="Arial Narrow" w:cs="Arial"/>
                <w:bCs/>
                <w:sz w:val="20"/>
                <w:szCs w:val="20"/>
              </w:rPr>
            </w:pPr>
            <w:r w:rsidRPr="009E57CC">
              <w:rPr>
                <w:rFonts w:ascii="Arial Narrow" w:hAnsi="Arial Narrow" w:cs="Arial"/>
                <w:bCs/>
                <w:sz w:val="20"/>
                <w:szCs w:val="20"/>
              </w:rPr>
              <w:t>(w/</w:t>
            </w:r>
            <w:proofErr w:type="spellStart"/>
            <w:r w:rsidRPr="009E57CC">
              <w:rPr>
                <w:rFonts w:ascii="Arial Narrow" w:hAnsi="Arial Narrow" w:cs="Arial"/>
                <w:bCs/>
                <w:sz w:val="20"/>
                <w:szCs w:val="20"/>
              </w:rPr>
              <w:t>ćw</w:t>
            </w:r>
            <w:proofErr w:type="spellEnd"/>
            <w:r w:rsidRPr="009E57CC">
              <w:rPr>
                <w:rFonts w:ascii="Arial Narrow" w:hAnsi="Arial Narrow" w:cs="Arial"/>
                <w:bCs/>
                <w:sz w:val="20"/>
                <w:szCs w:val="20"/>
              </w:rPr>
              <w:t>/lab/</w:t>
            </w:r>
            <w:proofErr w:type="spellStart"/>
            <w:r w:rsidRPr="009E57CC">
              <w:rPr>
                <w:rFonts w:ascii="Arial Narrow" w:hAnsi="Arial Narrow" w:cs="Arial"/>
                <w:bCs/>
                <w:sz w:val="20"/>
                <w:szCs w:val="20"/>
              </w:rPr>
              <w:t>pr</w:t>
            </w:r>
            <w:proofErr w:type="spellEnd"/>
            <w:r w:rsidRPr="009E57CC">
              <w:rPr>
                <w:rFonts w:ascii="Arial Narrow" w:hAnsi="Arial Narrow" w:cs="Arial"/>
                <w:bCs/>
                <w:sz w:val="20"/>
                <w:szCs w:val="20"/>
              </w:rPr>
              <w:t>/e)</w:t>
            </w:r>
          </w:p>
        </w:tc>
        <w:tc>
          <w:tcPr>
            <w:tcW w:w="1114" w:type="dxa"/>
            <w:gridSpan w:val="2"/>
            <w:tcBorders>
              <w:top w:val="single" w:sz="4" w:space="0" w:color="auto"/>
              <w:left w:val="single" w:sz="4" w:space="0" w:color="auto"/>
              <w:bottom w:val="single" w:sz="4" w:space="0" w:color="auto"/>
              <w:right w:val="dashSmallGap" w:sz="4" w:space="0" w:color="auto"/>
            </w:tcBorders>
            <w:shd w:val="clear" w:color="auto" w:fill="auto"/>
            <w:vAlign w:val="center"/>
          </w:tcPr>
          <w:p w14:paraId="2FF65205" w14:textId="77777777" w:rsidR="00022B82" w:rsidRPr="009E57CC" w:rsidRDefault="00022B82" w:rsidP="00022B82">
            <w:pPr>
              <w:spacing w:after="0"/>
              <w:jc w:val="center"/>
              <w:rPr>
                <w:rFonts w:ascii="Arial Narrow" w:hAnsi="Arial Narrow" w:cs="Arial"/>
                <w:sz w:val="20"/>
                <w:szCs w:val="20"/>
              </w:rPr>
            </w:pPr>
          </w:p>
        </w:tc>
        <w:tc>
          <w:tcPr>
            <w:tcW w:w="1372" w:type="dxa"/>
            <w:tcBorders>
              <w:top w:val="single" w:sz="4" w:space="0" w:color="auto"/>
              <w:left w:val="dashSmallGap" w:sz="4" w:space="0" w:color="auto"/>
              <w:bottom w:val="single" w:sz="4" w:space="0" w:color="auto"/>
              <w:right w:val="single" w:sz="4" w:space="0" w:color="auto"/>
            </w:tcBorders>
            <w:shd w:val="clear" w:color="auto" w:fill="FFFFFF" w:themeFill="background1"/>
            <w:vAlign w:val="center"/>
          </w:tcPr>
          <w:p w14:paraId="17B562AF" w14:textId="77777777" w:rsidR="00022B82" w:rsidRPr="009E57CC" w:rsidRDefault="00022B82" w:rsidP="00022B82">
            <w:pPr>
              <w:spacing w:after="0"/>
              <w:jc w:val="center"/>
              <w:rPr>
                <w:rFonts w:ascii="Arial Narrow" w:hAnsi="Arial Narrow" w:cs="Arial"/>
                <w:sz w:val="20"/>
                <w:szCs w:val="20"/>
              </w:rPr>
            </w:pPr>
          </w:p>
        </w:tc>
        <w:tc>
          <w:tcPr>
            <w:tcW w:w="1267" w:type="dxa"/>
            <w:tcBorders>
              <w:top w:val="single" w:sz="4" w:space="0" w:color="auto"/>
              <w:left w:val="single" w:sz="4" w:space="0" w:color="auto"/>
              <w:bottom w:val="single" w:sz="4" w:space="0" w:color="auto"/>
              <w:right w:val="dashSmallGap" w:sz="4" w:space="0" w:color="auto"/>
            </w:tcBorders>
            <w:shd w:val="clear" w:color="auto" w:fill="FFFFFF" w:themeFill="background1"/>
            <w:vAlign w:val="center"/>
          </w:tcPr>
          <w:p w14:paraId="24979763" w14:textId="77777777" w:rsidR="00022B82" w:rsidRPr="009E57CC" w:rsidRDefault="00022B82" w:rsidP="00022B82">
            <w:pPr>
              <w:spacing w:after="0"/>
              <w:jc w:val="center"/>
              <w:rPr>
                <w:rFonts w:ascii="Arial Narrow" w:hAnsi="Arial Narrow" w:cs="Arial"/>
                <w:sz w:val="20"/>
                <w:szCs w:val="20"/>
              </w:rPr>
            </w:pPr>
          </w:p>
        </w:tc>
        <w:tc>
          <w:tcPr>
            <w:tcW w:w="1259" w:type="dxa"/>
            <w:tcBorders>
              <w:top w:val="single" w:sz="4" w:space="0" w:color="auto"/>
              <w:left w:val="dashSmallGap" w:sz="4" w:space="0" w:color="auto"/>
              <w:bottom w:val="single" w:sz="4" w:space="0" w:color="auto"/>
              <w:right w:val="single" w:sz="4" w:space="0" w:color="auto"/>
            </w:tcBorders>
            <w:shd w:val="clear" w:color="auto" w:fill="FFFFFF" w:themeFill="background1"/>
            <w:vAlign w:val="center"/>
          </w:tcPr>
          <w:p w14:paraId="66977333" w14:textId="7915F4F2" w:rsidR="00022B82" w:rsidRPr="009E57CC" w:rsidRDefault="00022B82" w:rsidP="00022B82">
            <w:pPr>
              <w:spacing w:after="0"/>
              <w:jc w:val="center"/>
              <w:rPr>
                <w:rFonts w:ascii="Arial Narrow" w:hAnsi="Arial Narrow" w:cs="Arial"/>
                <w:sz w:val="20"/>
                <w:szCs w:val="20"/>
              </w:rPr>
            </w:pPr>
            <w:r>
              <w:rPr>
                <w:rFonts w:ascii="Arial Narrow" w:hAnsi="Arial Narrow" w:cs="Arial"/>
                <w:sz w:val="20"/>
                <w:szCs w:val="20"/>
              </w:rPr>
              <w:t>12ćw/25pr</w:t>
            </w:r>
          </w:p>
        </w:tc>
        <w:tc>
          <w:tcPr>
            <w:tcW w:w="1259" w:type="dxa"/>
            <w:gridSpan w:val="2"/>
            <w:tcBorders>
              <w:top w:val="single" w:sz="4" w:space="0" w:color="auto"/>
              <w:left w:val="single" w:sz="4" w:space="0" w:color="auto"/>
              <w:bottom w:val="single" w:sz="4" w:space="0" w:color="auto"/>
              <w:right w:val="dashed" w:sz="4" w:space="0" w:color="auto"/>
            </w:tcBorders>
            <w:shd w:val="clear" w:color="auto" w:fill="auto"/>
            <w:vAlign w:val="center"/>
            <w:hideMark/>
          </w:tcPr>
          <w:p w14:paraId="5B2B5B3E" w14:textId="77777777" w:rsidR="00022B82" w:rsidRPr="009E57CC" w:rsidRDefault="00022B82" w:rsidP="00022B82">
            <w:pPr>
              <w:spacing w:after="0"/>
              <w:jc w:val="center"/>
              <w:rPr>
                <w:rFonts w:ascii="Arial Narrow" w:hAnsi="Arial Narrow" w:cs="Arial"/>
                <w:b/>
                <w:sz w:val="20"/>
                <w:szCs w:val="20"/>
              </w:rPr>
            </w:pPr>
          </w:p>
        </w:tc>
        <w:tc>
          <w:tcPr>
            <w:tcW w:w="1175" w:type="dxa"/>
            <w:tcBorders>
              <w:top w:val="single" w:sz="4" w:space="0" w:color="auto"/>
              <w:left w:val="dashed" w:sz="4" w:space="0" w:color="auto"/>
              <w:bottom w:val="single" w:sz="4" w:space="0" w:color="auto"/>
              <w:right w:val="single" w:sz="4" w:space="0" w:color="auto"/>
            </w:tcBorders>
            <w:shd w:val="clear" w:color="auto" w:fill="auto"/>
            <w:vAlign w:val="center"/>
          </w:tcPr>
          <w:p w14:paraId="2958530F" w14:textId="3AF59BC1" w:rsidR="00022B82" w:rsidRPr="009E57CC" w:rsidRDefault="00022B82" w:rsidP="00022B82">
            <w:pPr>
              <w:spacing w:after="0"/>
              <w:jc w:val="center"/>
              <w:rPr>
                <w:rFonts w:ascii="Arial Narrow" w:hAnsi="Arial Narrow" w:cs="Arial"/>
                <w:sz w:val="20"/>
                <w:szCs w:val="20"/>
              </w:rPr>
            </w:pPr>
          </w:p>
        </w:tc>
      </w:tr>
      <w:tr w:rsidR="00022B82" w:rsidRPr="009E57CC" w14:paraId="1A8A97F5" w14:textId="77777777" w:rsidTr="00022B82">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7741382" w14:textId="4AA1BC1E" w:rsidR="00022B82" w:rsidRPr="002D54F3" w:rsidRDefault="00022B82" w:rsidP="00022B82">
            <w:pPr>
              <w:keepNext/>
              <w:spacing w:after="0"/>
              <w:outlineLvl w:val="1"/>
              <w:rPr>
                <w:rFonts w:ascii="Arial Narrow" w:hAnsi="Arial Narrow"/>
                <w:b/>
                <w:bCs/>
                <w:sz w:val="20"/>
                <w:szCs w:val="20"/>
              </w:rPr>
            </w:pPr>
            <w:r w:rsidRPr="002D54F3">
              <w:rPr>
                <w:rFonts w:ascii="Arial Narrow" w:hAnsi="Arial Narrow"/>
                <w:b/>
                <w:bCs/>
                <w:sz w:val="20"/>
                <w:szCs w:val="20"/>
              </w:rPr>
              <w:t>JĘZYK PROWADZENIA PRZEDMIOTU</w:t>
            </w:r>
          </w:p>
        </w:tc>
        <w:tc>
          <w:tcPr>
            <w:tcW w:w="7446" w:type="dxa"/>
            <w:gridSpan w:val="8"/>
            <w:tcBorders>
              <w:top w:val="single" w:sz="4" w:space="0" w:color="auto"/>
              <w:left w:val="single" w:sz="4" w:space="0" w:color="auto"/>
              <w:bottom w:val="single" w:sz="4" w:space="0" w:color="auto"/>
              <w:right w:val="single" w:sz="4" w:space="0" w:color="auto"/>
            </w:tcBorders>
            <w:shd w:val="clear" w:color="auto" w:fill="FFFFFF" w:themeFill="background1"/>
          </w:tcPr>
          <w:p w14:paraId="0C5D812F" w14:textId="77777777" w:rsidR="00022B82" w:rsidRPr="009E57CC" w:rsidRDefault="00022B82" w:rsidP="00022B82">
            <w:pPr>
              <w:snapToGrid w:val="0"/>
              <w:spacing w:after="0"/>
              <w:rPr>
                <w:rFonts w:ascii="Arial Narrow" w:hAnsi="Arial Narrow" w:cs="Arial"/>
                <w:sz w:val="20"/>
                <w:szCs w:val="20"/>
              </w:rPr>
            </w:pPr>
            <w:r>
              <w:rPr>
                <w:rFonts w:ascii="Arial Narrow" w:hAnsi="Arial Narrow" w:cs="Arial"/>
                <w:sz w:val="20"/>
                <w:szCs w:val="20"/>
              </w:rPr>
              <w:t>j. polski</w:t>
            </w:r>
          </w:p>
        </w:tc>
      </w:tr>
      <w:tr w:rsidR="00022B82" w:rsidRPr="009E57CC" w14:paraId="0A9BA4A5" w14:textId="77777777" w:rsidTr="00022B82">
        <w:trPr>
          <w:cantSplit/>
        </w:trPr>
        <w:tc>
          <w:tcPr>
            <w:tcW w:w="2127" w:type="dxa"/>
            <w:tcBorders>
              <w:top w:val="single" w:sz="4" w:space="0" w:color="auto"/>
              <w:left w:val="single" w:sz="4" w:space="0" w:color="auto"/>
              <w:bottom w:val="single" w:sz="4" w:space="0" w:color="auto"/>
              <w:right w:val="single" w:sz="4" w:space="0" w:color="auto"/>
            </w:tcBorders>
          </w:tcPr>
          <w:p w14:paraId="016EF9E0" w14:textId="77777777" w:rsidR="00022B82" w:rsidRPr="009E57CC" w:rsidRDefault="00022B82" w:rsidP="00022B82">
            <w:pPr>
              <w:keepNext/>
              <w:spacing w:after="0"/>
              <w:outlineLvl w:val="2"/>
              <w:rPr>
                <w:rFonts w:ascii="Arial Narrow" w:hAnsi="Arial Narrow" w:cs="Arial"/>
                <w:b/>
                <w:bCs/>
                <w:sz w:val="20"/>
                <w:szCs w:val="20"/>
              </w:rPr>
            </w:pPr>
            <w:r w:rsidRPr="009E57CC">
              <w:rPr>
                <w:rFonts w:ascii="Arial Narrow" w:hAnsi="Arial Narrow" w:cs="Arial"/>
                <w:b/>
                <w:bCs/>
                <w:sz w:val="20"/>
                <w:szCs w:val="20"/>
              </w:rPr>
              <w:t>WYKŁADOWCA</w:t>
            </w:r>
          </w:p>
          <w:p w14:paraId="0FB78278" w14:textId="77777777" w:rsidR="00022B82" w:rsidRPr="009E57CC" w:rsidRDefault="00022B82" w:rsidP="00022B82">
            <w:pPr>
              <w:spacing w:after="0"/>
              <w:rPr>
                <w:rFonts w:ascii="Arial Narrow" w:hAnsi="Arial Narrow" w:cs="Arial"/>
                <w:sz w:val="20"/>
                <w:szCs w:val="20"/>
              </w:rPr>
            </w:pPr>
          </w:p>
        </w:tc>
        <w:tc>
          <w:tcPr>
            <w:tcW w:w="7446" w:type="dxa"/>
            <w:gridSpan w:val="8"/>
            <w:tcBorders>
              <w:top w:val="single" w:sz="4" w:space="0" w:color="auto"/>
              <w:left w:val="single" w:sz="4" w:space="0" w:color="auto"/>
              <w:bottom w:val="single" w:sz="4" w:space="0" w:color="auto"/>
              <w:right w:val="single" w:sz="4" w:space="0" w:color="auto"/>
            </w:tcBorders>
            <w:shd w:val="clear" w:color="auto" w:fill="FFFFFF" w:themeFill="background1"/>
          </w:tcPr>
          <w:p w14:paraId="1FC39945" w14:textId="2C32664A" w:rsidR="00022B82" w:rsidRPr="00EC03B7" w:rsidRDefault="00EC03B7" w:rsidP="00022B82">
            <w:pPr>
              <w:snapToGrid w:val="0"/>
              <w:spacing w:after="0"/>
              <w:rPr>
                <w:rFonts w:ascii="Arial Narrow" w:hAnsi="Arial Narrow" w:cs="Arial"/>
                <w:sz w:val="20"/>
                <w:szCs w:val="20"/>
              </w:rPr>
            </w:pPr>
            <w:r w:rsidRPr="00EC03B7">
              <w:rPr>
                <w:rFonts w:ascii="Arial Narrow" w:hAnsi="Arial Narrow" w:cs="Calibri"/>
                <w:sz w:val="20"/>
                <w:szCs w:val="20"/>
              </w:rPr>
              <w:t>dr Marta Czerwiec</w:t>
            </w:r>
          </w:p>
        </w:tc>
      </w:tr>
      <w:tr w:rsidR="00022B82" w:rsidRPr="009E57CC" w14:paraId="60CC5690" w14:textId="77777777" w:rsidTr="00022B82">
        <w:trPr>
          <w:trHeight w:val="296"/>
        </w:trPr>
        <w:tc>
          <w:tcPr>
            <w:tcW w:w="2127" w:type="dxa"/>
            <w:tcBorders>
              <w:top w:val="single" w:sz="4" w:space="0" w:color="auto"/>
              <w:left w:val="single" w:sz="4" w:space="0" w:color="auto"/>
              <w:bottom w:val="single" w:sz="4" w:space="0" w:color="auto"/>
              <w:right w:val="single" w:sz="4" w:space="0" w:color="auto"/>
            </w:tcBorders>
          </w:tcPr>
          <w:p w14:paraId="52F9AA8A" w14:textId="77777777" w:rsidR="00022B82" w:rsidRPr="009E57CC" w:rsidRDefault="00022B82" w:rsidP="00022B82">
            <w:pPr>
              <w:spacing w:after="0"/>
              <w:rPr>
                <w:rFonts w:ascii="Arial Narrow" w:hAnsi="Arial Narrow" w:cs="Arial"/>
                <w:b/>
                <w:sz w:val="20"/>
                <w:szCs w:val="20"/>
              </w:rPr>
            </w:pPr>
            <w:r w:rsidRPr="009E57CC">
              <w:rPr>
                <w:rFonts w:ascii="Arial Narrow" w:hAnsi="Arial Narrow" w:cs="Arial"/>
                <w:b/>
                <w:sz w:val="20"/>
                <w:szCs w:val="20"/>
              </w:rPr>
              <w:t>FORMA ZAJĘĆ</w:t>
            </w:r>
          </w:p>
          <w:p w14:paraId="0562CB0E" w14:textId="77777777" w:rsidR="00022B82" w:rsidRPr="009E57CC" w:rsidRDefault="00022B82" w:rsidP="00022B82">
            <w:pPr>
              <w:spacing w:after="0"/>
              <w:rPr>
                <w:rFonts w:ascii="Arial Narrow" w:hAnsi="Arial Narrow" w:cs="Arial"/>
                <w:b/>
                <w:sz w:val="20"/>
                <w:szCs w:val="20"/>
              </w:rPr>
            </w:pPr>
          </w:p>
        </w:tc>
        <w:tc>
          <w:tcPr>
            <w:tcW w:w="7446" w:type="dxa"/>
            <w:gridSpan w:val="8"/>
            <w:tcBorders>
              <w:top w:val="single" w:sz="4" w:space="0" w:color="auto"/>
              <w:left w:val="single" w:sz="4" w:space="0" w:color="auto"/>
              <w:bottom w:val="single" w:sz="4" w:space="0" w:color="auto"/>
              <w:right w:val="single" w:sz="4" w:space="0" w:color="auto"/>
            </w:tcBorders>
          </w:tcPr>
          <w:p w14:paraId="2BC3F3D5" w14:textId="77777777" w:rsidR="00022B82" w:rsidRPr="009E57CC" w:rsidRDefault="00022B82" w:rsidP="00022B82">
            <w:pPr>
              <w:spacing w:after="0"/>
              <w:rPr>
                <w:rFonts w:ascii="Arial Narrow" w:hAnsi="Arial Narrow" w:cs="Arial"/>
                <w:sz w:val="20"/>
                <w:szCs w:val="20"/>
              </w:rPr>
            </w:pPr>
            <w:r>
              <w:rPr>
                <w:rFonts w:ascii="Arial Narrow" w:hAnsi="Arial Narrow" w:cs="Arial"/>
                <w:sz w:val="20"/>
                <w:szCs w:val="20"/>
              </w:rPr>
              <w:t>Ćwiczenia, projekt, konsultacje</w:t>
            </w:r>
          </w:p>
        </w:tc>
      </w:tr>
      <w:tr w:rsidR="00022B82" w:rsidRPr="009E57CC" w14:paraId="68C995D6" w14:textId="77777777" w:rsidTr="00022B82">
        <w:trPr>
          <w:trHeight w:val="288"/>
        </w:trPr>
        <w:tc>
          <w:tcPr>
            <w:tcW w:w="2127" w:type="dxa"/>
            <w:tcBorders>
              <w:top w:val="single" w:sz="4" w:space="0" w:color="auto"/>
              <w:left w:val="single" w:sz="4" w:space="0" w:color="auto"/>
              <w:bottom w:val="single" w:sz="4" w:space="0" w:color="auto"/>
              <w:right w:val="single" w:sz="4" w:space="0" w:color="auto"/>
            </w:tcBorders>
          </w:tcPr>
          <w:p w14:paraId="0CF91AD7" w14:textId="77777777" w:rsidR="00022B82" w:rsidRPr="009E57CC" w:rsidRDefault="00022B82" w:rsidP="00022B82">
            <w:pPr>
              <w:keepNext/>
              <w:spacing w:after="0"/>
              <w:outlineLvl w:val="2"/>
              <w:rPr>
                <w:rFonts w:ascii="Arial Narrow" w:hAnsi="Arial Narrow" w:cs="Arial"/>
                <w:b/>
                <w:bCs/>
                <w:sz w:val="20"/>
                <w:szCs w:val="20"/>
              </w:rPr>
            </w:pPr>
            <w:r w:rsidRPr="009E57CC">
              <w:rPr>
                <w:rFonts w:ascii="Arial Narrow" w:hAnsi="Arial Narrow" w:cs="Arial"/>
                <w:b/>
                <w:bCs/>
                <w:sz w:val="20"/>
                <w:szCs w:val="20"/>
              </w:rPr>
              <w:t>CELE PRZEDMIOTU</w:t>
            </w:r>
          </w:p>
          <w:p w14:paraId="34CE0A41" w14:textId="77777777" w:rsidR="00022B82" w:rsidRPr="009E57CC" w:rsidRDefault="00022B82" w:rsidP="00022B82">
            <w:pPr>
              <w:spacing w:after="0"/>
              <w:rPr>
                <w:rFonts w:ascii="Arial Narrow" w:hAnsi="Arial Narrow" w:cs="Arial"/>
                <w:sz w:val="20"/>
                <w:szCs w:val="20"/>
              </w:rPr>
            </w:pPr>
          </w:p>
        </w:tc>
        <w:tc>
          <w:tcPr>
            <w:tcW w:w="7446" w:type="dxa"/>
            <w:gridSpan w:val="8"/>
            <w:tcBorders>
              <w:top w:val="single" w:sz="4" w:space="0" w:color="auto"/>
              <w:left w:val="single" w:sz="4" w:space="0" w:color="auto"/>
              <w:bottom w:val="single" w:sz="4" w:space="0" w:color="auto"/>
              <w:right w:val="single" w:sz="4" w:space="0" w:color="auto"/>
            </w:tcBorders>
          </w:tcPr>
          <w:p w14:paraId="51801512" w14:textId="77777777" w:rsidR="00022B82" w:rsidRPr="009E57CC" w:rsidRDefault="00022B82" w:rsidP="00022B82">
            <w:pPr>
              <w:autoSpaceDE w:val="0"/>
              <w:autoSpaceDN w:val="0"/>
              <w:adjustRightInd w:val="0"/>
              <w:spacing w:after="0"/>
              <w:jc w:val="both"/>
              <w:rPr>
                <w:rFonts w:ascii="Arial Narrow" w:hAnsi="Arial Narrow" w:cs="Arial"/>
                <w:sz w:val="20"/>
                <w:szCs w:val="20"/>
              </w:rPr>
            </w:pPr>
            <w:r>
              <w:rPr>
                <w:rFonts w:ascii="Arial Narrow" w:hAnsi="Arial Narrow" w:cs="Arial"/>
                <w:sz w:val="20"/>
                <w:szCs w:val="20"/>
              </w:rPr>
              <w:t xml:space="preserve">Głównym celem przedmiotu jest pozyskanie przez słuchaczy umiejętności skutecznego poprowadzenia procesu rozwojowego, dotyczącego jednostki, grup jednostek albo zespołu, począwszy od etapu diagnozowania potrzeb rozwojowych, aż do etapu weryfikacji efektów takich działań. Celami szczegółowymi są: nabycie najnowszej wiedzy w zakresie uczenia się z perspektywy neurobiologii, poznanie różnorodnych narzędzi diagnostycznych i przećwiczenie ich zastosowania, jak również zapoznanie się z katalogiem narzędzi rozwojowych służących do pracy z jednostkami oraz z grupą. </w:t>
            </w:r>
          </w:p>
        </w:tc>
      </w:tr>
      <w:tr w:rsidR="00022B82" w:rsidRPr="00B04019" w14:paraId="00EAAB9D" w14:textId="77777777" w:rsidTr="004009B0">
        <w:trPr>
          <w:trHeight w:val="288"/>
        </w:trPr>
        <w:tc>
          <w:tcPr>
            <w:tcW w:w="3194" w:type="dxa"/>
            <w:gridSpan w:val="2"/>
            <w:tcBorders>
              <w:top w:val="single" w:sz="4" w:space="0" w:color="auto"/>
              <w:left w:val="single" w:sz="4" w:space="0" w:color="auto"/>
              <w:right w:val="single" w:sz="4" w:space="0" w:color="auto"/>
            </w:tcBorders>
            <w:shd w:val="clear" w:color="auto" w:fill="D9D9D9" w:themeFill="background1" w:themeFillShade="D9"/>
          </w:tcPr>
          <w:p w14:paraId="17668B36" w14:textId="77777777" w:rsidR="00022B82" w:rsidRPr="00B04019" w:rsidRDefault="00022B82" w:rsidP="00022B82">
            <w:pPr>
              <w:autoSpaceDE w:val="0"/>
              <w:autoSpaceDN w:val="0"/>
              <w:adjustRightInd w:val="0"/>
              <w:spacing w:after="0"/>
              <w:jc w:val="center"/>
              <w:rPr>
                <w:rFonts w:ascii="Arial Narrow" w:hAnsi="Arial Narrow" w:cs="Arial"/>
                <w:b/>
                <w:sz w:val="20"/>
                <w:szCs w:val="20"/>
              </w:rPr>
            </w:pPr>
            <w:r w:rsidRPr="00B04019">
              <w:rPr>
                <w:rFonts w:ascii="Arial Narrow" w:hAnsi="Arial Narrow" w:cs="Arial"/>
                <w:b/>
                <w:sz w:val="20"/>
                <w:szCs w:val="20"/>
              </w:rPr>
              <w:t>Odniesienie do efektów uczenia się</w:t>
            </w:r>
          </w:p>
        </w:tc>
        <w:tc>
          <w:tcPr>
            <w:tcW w:w="4178" w:type="dxa"/>
            <w:gridSpan w:val="5"/>
            <w:vMerge w:val="restart"/>
            <w:tcBorders>
              <w:top w:val="single" w:sz="4" w:space="0" w:color="auto"/>
              <w:left w:val="single" w:sz="4" w:space="0" w:color="auto"/>
              <w:right w:val="single" w:sz="4" w:space="0" w:color="auto"/>
            </w:tcBorders>
            <w:shd w:val="clear" w:color="auto" w:fill="D9D9D9" w:themeFill="background1" w:themeFillShade="D9"/>
          </w:tcPr>
          <w:p w14:paraId="5FBE8F24" w14:textId="77777777" w:rsidR="00022B82" w:rsidRPr="00B04019" w:rsidRDefault="00022B82" w:rsidP="00022B82">
            <w:pPr>
              <w:autoSpaceDE w:val="0"/>
              <w:autoSpaceDN w:val="0"/>
              <w:adjustRightInd w:val="0"/>
              <w:spacing w:after="0"/>
              <w:jc w:val="center"/>
              <w:rPr>
                <w:rFonts w:ascii="Arial Narrow" w:hAnsi="Arial Narrow" w:cs="Arial"/>
                <w:b/>
                <w:sz w:val="20"/>
                <w:szCs w:val="20"/>
              </w:rPr>
            </w:pPr>
            <w:r>
              <w:rPr>
                <w:rFonts w:ascii="Arial Narrow" w:hAnsi="Arial Narrow" w:cs="Arial"/>
                <w:b/>
                <w:sz w:val="20"/>
                <w:szCs w:val="20"/>
              </w:rPr>
              <w:t>Opis efektów uczenia się</w:t>
            </w:r>
          </w:p>
        </w:tc>
        <w:tc>
          <w:tcPr>
            <w:tcW w:w="2201" w:type="dxa"/>
            <w:gridSpan w:val="2"/>
            <w:vMerge w:val="restart"/>
            <w:tcBorders>
              <w:top w:val="single" w:sz="4" w:space="0" w:color="auto"/>
              <w:left w:val="single" w:sz="4" w:space="0" w:color="auto"/>
              <w:right w:val="single" w:sz="4" w:space="0" w:color="auto"/>
            </w:tcBorders>
            <w:shd w:val="clear" w:color="auto" w:fill="D9D9D9" w:themeFill="background1" w:themeFillShade="D9"/>
          </w:tcPr>
          <w:p w14:paraId="55E79C1E" w14:textId="77777777" w:rsidR="00022B82" w:rsidRPr="00B04019" w:rsidRDefault="00022B82" w:rsidP="00022B82">
            <w:pPr>
              <w:autoSpaceDE w:val="0"/>
              <w:autoSpaceDN w:val="0"/>
              <w:adjustRightInd w:val="0"/>
              <w:spacing w:after="0"/>
              <w:jc w:val="center"/>
              <w:rPr>
                <w:rFonts w:ascii="Arial Narrow" w:hAnsi="Arial Narrow" w:cs="Arial"/>
                <w:b/>
                <w:sz w:val="20"/>
                <w:szCs w:val="20"/>
              </w:rPr>
            </w:pPr>
            <w:r w:rsidRPr="00B04019">
              <w:rPr>
                <w:rFonts w:ascii="Arial Narrow" w:hAnsi="Arial Narrow" w:cs="Arial"/>
                <w:b/>
                <w:sz w:val="20"/>
                <w:szCs w:val="20"/>
              </w:rPr>
              <w:t>Sposób weryfikacji efektu</w:t>
            </w:r>
            <w:r>
              <w:rPr>
                <w:rFonts w:ascii="Arial Narrow" w:hAnsi="Arial Narrow" w:cs="Arial"/>
                <w:b/>
                <w:sz w:val="20"/>
                <w:szCs w:val="20"/>
              </w:rPr>
              <w:t xml:space="preserve"> uczenia się</w:t>
            </w:r>
          </w:p>
        </w:tc>
      </w:tr>
      <w:tr w:rsidR="00022B82" w:rsidRPr="00B04019" w14:paraId="5244E015" w14:textId="77777777" w:rsidTr="004009B0">
        <w:trPr>
          <w:trHeight w:val="288"/>
        </w:trPr>
        <w:tc>
          <w:tcPr>
            <w:tcW w:w="2127" w:type="dxa"/>
            <w:tcBorders>
              <w:left w:val="single" w:sz="4" w:space="0" w:color="auto"/>
              <w:bottom w:val="single" w:sz="4" w:space="0" w:color="auto"/>
              <w:right w:val="single" w:sz="4" w:space="0" w:color="auto"/>
            </w:tcBorders>
            <w:shd w:val="clear" w:color="auto" w:fill="D9D9D9" w:themeFill="background1" w:themeFillShade="D9"/>
          </w:tcPr>
          <w:p w14:paraId="0C3F8093" w14:textId="77777777" w:rsidR="00022B82" w:rsidRPr="00B04019" w:rsidRDefault="00022B82" w:rsidP="00022B82">
            <w:pPr>
              <w:autoSpaceDE w:val="0"/>
              <w:autoSpaceDN w:val="0"/>
              <w:adjustRightInd w:val="0"/>
              <w:spacing w:after="0"/>
              <w:jc w:val="center"/>
              <w:rPr>
                <w:rFonts w:ascii="Arial Narrow" w:hAnsi="Arial Narrow" w:cs="Arial"/>
                <w:b/>
                <w:sz w:val="20"/>
                <w:szCs w:val="20"/>
              </w:rPr>
            </w:pPr>
            <w:r w:rsidRPr="00B04019">
              <w:rPr>
                <w:rFonts w:ascii="Arial Narrow" w:hAnsi="Arial Narrow" w:cs="Arial"/>
                <w:b/>
                <w:sz w:val="20"/>
                <w:szCs w:val="20"/>
              </w:rPr>
              <w:t>Efekt kierunkowy</w:t>
            </w:r>
          </w:p>
        </w:tc>
        <w:tc>
          <w:tcPr>
            <w:tcW w:w="10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D3D1BC" w14:textId="77777777" w:rsidR="00022B82" w:rsidRPr="00B04019" w:rsidRDefault="00022B82" w:rsidP="00022B82">
            <w:pPr>
              <w:autoSpaceDE w:val="0"/>
              <w:autoSpaceDN w:val="0"/>
              <w:adjustRightInd w:val="0"/>
              <w:spacing w:after="0"/>
              <w:jc w:val="center"/>
              <w:rPr>
                <w:rFonts w:ascii="Arial Narrow" w:hAnsi="Arial Narrow" w:cs="Arial"/>
                <w:b/>
                <w:sz w:val="20"/>
                <w:szCs w:val="20"/>
              </w:rPr>
            </w:pPr>
            <w:r w:rsidRPr="00B04019">
              <w:rPr>
                <w:rFonts w:ascii="Arial Narrow" w:hAnsi="Arial Narrow" w:cs="Arial"/>
                <w:b/>
                <w:sz w:val="20"/>
                <w:szCs w:val="20"/>
              </w:rPr>
              <w:t>PRK</w:t>
            </w:r>
          </w:p>
        </w:tc>
        <w:tc>
          <w:tcPr>
            <w:tcW w:w="4178" w:type="dxa"/>
            <w:gridSpan w:val="5"/>
            <w:vMerge/>
          </w:tcPr>
          <w:p w14:paraId="62EBF3C5" w14:textId="77777777" w:rsidR="00022B82" w:rsidRPr="00B04019" w:rsidRDefault="00022B82" w:rsidP="00022B82">
            <w:pPr>
              <w:autoSpaceDE w:val="0"/>
              <w:autoSpaceDN w:val="0"/>
              <w:adjustRightInd w:val="0"/>
              <w:spacing w:after="0"/>
              <w:jc w:val="center"/>
              <w:rPr>
                <w:rFonts w:ascii="Arial Narrow" w:hAnsi="Arial Narrow" w:cs="Arial"/>
                <w:sz w:val="20"/>
                <w:szCs w:val="20"/>
              </w:rPr>
            </w:pPr>
          </w:p>
        </w:tc>
        <w:tc>
          <w:tcPr>
            <w:tcW w:w="2201" w:type="dxa"/>
            <w:gridSpan w:val="2"/>
            <w:vMerge/>
          </w:tcPr>
          <w:p w14:paraId="6D98A12B" w14:textId="77777777" w:rsidR="00022B82" w:rsidRPr="00B04019" w:rsidRDefault="00022B82" w:rsidP="00022B82">
            <w:pPr>
              <w:autoSpaceDE w:val="0"/>
              <w:autoSpaceDN w:val="0"/>
              <w:adjustRightInd w:val="0"/>
              <w:spacing w:after="0"/>
              <w:jc w:val="center"/>
              <w:rPr>
                <w:rFonts w:ascii="Arial Narrow" w:hAnsi="Arial Narrow" w:cs="Arial"/>
                <w:sz w:val="20"/>
                <w:szCs w:val="20"/>
              </w:rPr>
            </w:pPr>
          </w:p>
        </w:tc>
      </w:tr>
      <w:tr w:rsidR="00022B82" w:rsidRPr="00B04019" w14:paraId="631EAA1C" w14:textId="77777777" w:rsidTr="00022B82">
        <w:trPr>
          <w:trHeight w:val="288"/>
        </w:trPr>
        <w:tc>
          <w:tcPr>
            <w:tcW w:w="9573"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67003A" w14:textId="77777777" w:rsidR="00022B82" w:rsidRPr="00B04019" w:rsidRDefault="00022B82" w:rsidP="00022B82">
            <w:pPr>
              <w:autoSpaceDE w:val="0"/>
              <w:autoSpaceDN w:val="0"/>
              <w:adjustRightInd w:val="0"/>
              <w:spacing w:after="0"/>
              <w:jc w:val="center"/>
              <w:rPr>
                <w:rFonts w:ascii="Arial Narrow" w:hAnsi="Arial Narrow" w:cs="Arial"/>
                <w:b/>
                <w:sz w:val="20"/>
                <w:szCs w:val="20"/>
              </w:rPr>
            </w:pPr>
            <w:r w:rsidRPr="00B04019">
              <w:rPr>
                <w:rFonts w:ascii="Arial Narrow" w:hAnsi="Arial Narrow" w:cs="Arial"/>
                <w:b/>
                <w:sz w:val="20"/>
                <w:szCs w:val="20"/>
              </w:rPr>
              <w:t>WIEDZA</w:t>
            </w:r>
          </w:p>
        </w:tc>
      </w:tr>
      <w:tr w:rsidR="00022B82" w:rsidRPr="00B04019" w14:paraId="4EACD0DD" w14:textId="77777777" w:rsidTr="004009B0">
        <w:trPr>
          <w:trHeight w:val="288"/>
        </w:trPr>
        <w:tc>
          <w:tcPr>
            <w:tcW w:w="2127" w:type="dxa"/>
            <w:tcBorders>
              <w:top w:val="single" w:sz="4" w:space="0" w:color="auto"/>
              <w:left w:val="single" w:sz="4" w:space="0" w:color="auto"/>
              <w:bottom w:val="single" w:sz="4" w:space="0" w:color="auto"/>
              <w:right w:val="single" w:sz="4" w:space="0" w:color="auto"/>
            </w:tcBorders>
          </w:tcPr>
          <w:p w14:paraId="5214915B" w14:textId="77777777" w:rsidR="00022B82" w:rsidRPr="00022B82" w:rsidRDefault="00022B82" w:rsidP="00022B82">
            <w:pPr>
              <w:autoSpaceDE w:val="0"/>
              <w:autoSpaceDN w:val="0"/>
              <w:adjustRightInd w:val="0"/>
              <w:spacing w:after="0"/>
              <w:rPr>
                <w:rFonts w:ascii="Arial Narrow" w:hAnsi="Arial Narrow" w:cs="Arial"/>
                <w:sz w:val="20"/>
                <w:szCs w:val="20"/>
              </w:rPr>
            </w:pPr>
            <w:r w:rsidRPr="00022B82">
              <w:rPr>
                <w:rFonts w:ascii="Arial Narrow" w:hAnsi="Arial Narrow"/>
                <w:sz w:val="20"/>
                <w:szCs w:val="20"/>
              </w:rPr>
              <w:t>SO_W07</w:t>
            </w:r>
          </w:p>
        </w:tc>
        <w:tc>
          <w:tcPr>
            <w:tcW w:w="1067" w:type="dxa"/>
            <w:tcBorders>
              <w:top w:val="single" w:sz="4" w:space="0" w:color="auto"/>
              <w:left w:val="single" w:sz="4" w:space="0" w:color="auto"/>
              <w:bottom w:val="single" w:sz="4" w:space="0" w:color="auto"/>
              <w:right w:val="single" w:sz="4" w:space="0" w:color="auto"/>
            </w:tcBorders>
          </w:tcPr>
          <w:p w14:paraId="6825464E" w14:textId="77777777" w:rsidR="00022B82" w:rsidRPr="00022B82" w:rsidRDefault="00022B82" w:rsidP="00022B82">
            <w:pPr>
              <w:autoSpaceDE w:val="0"/>
              <w:autoSpaceDN w:val="0"/>
              <w:adjustRightInd w:val="0"/>
              <w:spacing w:after="0"/>
              <w:rPr>
                <w:rFonts w:ascii="Arial Narrow" w:hAnsi="Arial Narrow" w:cs="Arial"/>
                <w:sz w:val="20"/>
                <w:szCs w:val="20"/>
              </w:rPr>
            </w:pPr>
            <w:r w:rsidRPr="00022B82">
              <w:rPr>
                <w:rFonts w:ascii="Arial Narrow" w:hAnsi="Arial Narrow"/>
                <w:sz w:val="20"/>
                <w:szCs w:val="20"/>
              </w:rPr>
              <w:t>P6S_WK</w:t>
            </w:r>
          </w:p>
        </w:tc>
        <w:tc>
          <w:tcPr>
            <w:tcW w:w="4178" w:type="dxa"/>
            <w:gridSpan w:val="5"/>
            <w:tcBorders>
              <w:top w:val="single" w:sz="4" w:space="0" w:color="auto"/>
              <w:left w:val="single" w:sz="4" w:space="0" w:color="auto"/>
              <w:bottom w:val="single" w:sz="4" w:space="0" w:color="auto"/>
              <w:right w:val="single" w:sz="4" w:space="0" w:color="auto"/>
            </w:tcBorders>
          </w:tcPr>
          <w:p w14:paraId="0FA03492" w14:textId="77777777" w:rsidR="00022B82" w:rsidRDefault="00022B82" w:rsidP="00022B82">
            <w:pPr>
              <w:autoSpaceDE w:val="0"/>
              <w:autoSpaceDN w:val="0"/>
              <w:adjustRightInd w:val="0"/>
              <w:spacing w:after="0"/>
              <w:rPr>
                <w:rFonts w:ascii="Arial Narrow" w:hAnsi="Arial Narrow" w:cs="Arial"/>
                <w:sz w:val="20"/>
                <w:szCs w:val="20"/>
              </w:rPr>
            </w:pPr>
            <w:r>
              <w:rPr>
                <w:rFonts w:ascii="Arial Narrow" w:hAnsi="Arial Narrow" w:cs="Arial"/>
                <w:sz w:val="20"/>
                <w:szCs w:val="20"/>
              </w:rPr>
              <w:t>Słuchacz zna i rozumie:</w:t>
            </w:r>
          </w:p>
          <w:p w14:paraId="4EC1D03F" w14:textId="77777777" w:rsidR="00022B82" w:rsidRDefault="00022B82" w:rsidP="00022B82">
            <w:pPr>
              <w:numPr>
                <w:ilvl w:val="0"/>
                <w:numId w:val="3"/>
              </w:numPr>
              <w:autoSpaceDE w:val="0"/>
              <w:autoSpaceDN w:val="0"/>
              <w:adjustRightInd w:val="0"/>
              <w:spacing w:after="0"/>
              <w:jc w:val="both"/>
              <w:rPr>
                <w:rFonts w:ascii="Arial Narrow" w:hAnsi="Arial Narrow" w:cs="Arial"/>
                <w:sz w:val="20"/>
                <w:szCs w:val="20"/>
              </w:rPr>
            </w:pPr>
            <w:r>
              <w:rPr>
                <w:rFonts w:ascii="Arial Narrow" w:hAnsi="Arial Narrow" w:cs="Arial"/>
                <w:sz w:val="20"/>
                <w:szCs w:val="20"/>
              </w:rPr>
              <w:t>dlaczego i w jaki sposób bezpieczeństwo psychologiczne wpływa na procesy rozwoju w organizacji,</w:t>
            </w:r>
          </w:p>
          <w:p w14:paraId="5E06FD5D" w14:textId="77777777" w:rsidR="00022B82" w:rsidRDefault="00022B82" w:rsidP="00022B82">
            <w:pPr>
              <w:numPr>
                <w:ilvl w:val="0"/>
                <w:numId w:val="3"/>
              </w:numPr>
              <w:autoSpaceDE w:val="0"/>
              <w:autoSpaceDN w:val="0"/>
              <w:adjustRightInd w:val="0"/>
              <w:spacing w:after="0"/>
              <w:jc w:val="both"/>
              <w:rPr>
                <w:rFonts w:ascii="Arial Narrow" w:hAnsi="Arial Narrow" w:cs="Arial"/>
                <w:sz w:val="20"/>
                <w:szCs w:val="20"/>
              </w:rPr>
            </w:pPr>
            <w:r>
              <w:rPr>
                <w:rFonts w:ascii="Arial Narrow" w:hAnsi="Arial Narrow" w:cs="Arial"/>
                <w:sz w:val="20"/>
                <w:szCs w:val="20"/>
              </w:rPr>
              <w:t>jak przebiega proces uczenia się z perspektywy neurobiologii i jakie mogą być jego bariery,</w:t>
            </w:r>
          </w:p>
          <w:p w14:paraId="6E585F74" w14:textId="77777777" w:rsidR="00022B82" w:rsidRDefault="00022B82" w:rsidP="00022B82">
            <w:pPr>
              <w:numPr>
                <w:ilvl w:val="0"/>
                <w:numId w:val="3"/>
              </w:numPr>
              <w:autoSpaceDE w:val="0"/>
              <w:autoSpaceDN w:val="0"/>
              <w:adjustRightInd w:val="0"/>
              <w:spacing w:after="0"/>
              <w:jc w:val="both"/>
              <w:rPr>
                <w:rFonts w:ascii="Arial Narrow" w:hAnsi="Arial Narrow" w:cs="Arial"/>
                <w:sz w:val="20"/>
                <w:szCs w:val="20"/>
              </w:rPr>
            </w:pPr>
            <w:r>
              <w:rPr>
                <w:rFonts w:ascii="Arial Narrow" w:hAnsi="Arial Narrow" w:cs="Arial"/>
                <w:sz w:val="20"/>
                <w:szCs w:val="20"/>
              </w:rPr>
              <w:t>jakie podstawowe narzędzia rozwoju może wykorzystać menedżer w pracy 1x1,</w:t>
            </w:r>
          </w:p>
          <w:p w14:paraId="7D89F597" w14:textId="77777777" w:rsidR="00022B82" w:rsidRDefault="00022B82" w:rsidP="00022B82">
            <w:pPr>
              <w:numPr>
                <w:ilvl w:val="0"/>
                <w:numId w:val="3"/>
              </w:numPr>
              <w:autoSpaceDE w:val="0"/>
              <w:autoSpaceDN w:val="0"/>
              <w:adjustRightInd w:val="0"/>
              <w:spacing w:after="0"/>
              <w:jc w:val="both"/>
              <w:rPr>
                <w:rFonts w:ascii="Arial Narrow" w:hAnsi="Arial Narrow" w:cs="Arial"/>
                <w:sz w:val="20"/>
                <w:szCs w:val="20"/>
              </w:rPr>
            </w:pPr>
            <w:r>
              <w:rPr>
                <w:rFonts w:ascii="Arial Narrow" w:hAnsi="Arial Narrow" w:cs="Arial"/>
                <w:sz w:val="20"/>
                <w:szCs w:val="20"/>
              </w:rPr>
              <w:t>jak weryfikować efekty uczenia się w wyniku zastosowanego procesu rozwojowego,</w:t>
            </w:r>
          </w:p>
          <w:p w14:paraId="40610E93" w14:textId="77777777" w:rsidR="00022B82" w:rsidRPr="00B04019" w:rsidRDefault="00022B82" w:rsidP="00022B82">
            <w:pPr>
              <w:numPr>
                <w:ilvl w:val="0"/>
                <w:numId w:val="3"/>
              </w:numPr>
              <w:autoSpaceDE w:val="0"/>
              <w:autoSpaceDN w:val="0"/>
              <w:adjustRightInd w:val="0"/>
              <w:spacing w:after="0"/>
              <w:jc w:val="both"/>
              <w:rPr>
                <w:rFonts w:ascii="Arial Narrow" w:hAnsi="Arial Narrow" w:cs="Arial"/>
                <w:sz w:val="20"/>
                <w:szCs w:val="20"/>
              </w:rPr>
            </w:pPr>
            <w:r>
              <w:rPr>
                <w:rFonts w:ascii="Arial Narrow" w:hAnsi="Arial Narrow" w:cs="Arial"/>
                <w:sz w:val="20"/>
                <w:szCs w:val="20"/>
              </w:rPr>
              <w:t>jakie można zastosować m</w:t>
            </w:r>
            <w:r w:rsidRPr="00601A9D">
              <w:rPr>
                <w:rFonts w:ascii="Arial Narrow" w:hAnsi="Arial Narrow" w:cs="Arial"/>
                <w:sz w:val="20"/>
                <w:szCs w:val="20"/>
              </w:rPr>
              <w:t>etody oceny stopnia wykorzystania potencjału jednostki oraz zespołu</w:t>
            </w:r>
            <w:r>
              <w:rPr>
                <w:rFonts w:ascii="Arial Narrow" w:hAnsi="Arial Narrow" w:cs="Arial"/>
                <w:sz w:val="20"/>
                <w:szCs w:val="20"/>
              </w:rPr>
              <w:t>.</w:t>
            </w:r>
          </w:p>
        </w:tc>
        <w:tc>
          <w:tcPr>
            <w:tcW w:w="2201" w:type="dxa"/>
            <w:gridSpan w:val="2"/>
            <w:tcBorders>
              <w:top w:val="single" w:sz="4" w:space="0" w:color="auto"/>
              <w:left w:val="single" w:sz="4" w:space="0" w:color="auto"/>
              <w:bottom w:val="single" w:sz="4" w:space="0" w:color="auto"/>
              <w:right w:val="single" w:sz="4" w:space="0" w:color="auto"/>
            </w:tcBorders>
          </w:tcPr>
          <w:p w14:paraId="2C3EE403" w14:textId="77777777" w:rsidR="00022B82" w:rsidRPr="00B04019" w:rsidRDefault="00022B82" w:rsidP="00022B82">
            <w:pPr>
              <w:autoSpaceDE w:val="0"/>
              <w:autoSpaceDN w:val="0"/>
              <w:adjustRightInd w:val="0"/>
              <w:spacing w:after="0"/>
              <w:rPr>
                <w:rFonts w:ascii="Arial Narrow" w:hAnsi="Arial Narrow" w:cs="Arial"/>
                <w:sz w:val="20"/>
                <w:szCs w:val="20"/>
              </w:rPr>
            </w:pPr>
            <w:r>
              <w:rPr>
                <w:rFonts w:ascii="Arial Narrow" w:hAnsi="Arial Narrow" w:cs="Arial"/>
                <w:sz w:val="20"/>
                <w:szCs w:val="20"/>
              </w:rPr>
              <w:t>pisemny test wiedzy</w:t>
            </w:r>
          </w:p>
        </w:tc>
      </w:tr>
      <w:tr w:rsidR="00022B82" w:rsidRPr="00B04019" w14:paraId="255372A9" w14:textId="77777777" w:rsidTr="00022B82">
        <w:trPr>
          <w:trHeight w:val="288"/>
        </w:trPr>
        <w:tc>
          <w:tcPr>
            <w:tcW w:w="9573"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85E298" w14:textId="77777777" w:rsidR="00022B82" w:rsidRPr="00022B82" w:rsidRDefault="00022B82" w:rsidP="00022B82">
            <w:pPr>
              <w:autoSpaceDE w:val="0"/>
              <w:autoSpaceDN w:val="0"/>
              <w:adjustRightInd w:val="0"/>
              <w:spacing w:after="0"/>
              <w:jc w:val="center"/>
              <w:rPr>
                <w:rFonts w:ascii="Arial Narrow" w:hAnsi="Arial Narrow" w:cs="Arial"/>
                <w:b/>
                <w:sz w:val="20"/>
                <w:szCs w:val="20"/>
              </w:rPr>
            </w:pPr>
            <w:r w:rsidRPr="00022B82">
              <w:rPr>
                <w:rFonts w:ascii="Arial Narrow" w:hAnsi="Arial Narrow" w:cs="Arial"/>
                <w:b/>
                <w:sz w:val="20"/>
                <w:szCs w:val="20"/>
              </w:rPr>
              <w:t>UMIEJĘTNOŚCI</w:t>
            </w:r>
          </w:p>
        </w:tc>
      </w:tr>
      <w:tr w:rsidR="00022B82" w:rsidRPr="00B04019" w14:paraId="7D094993" w14:textId="77777777" w:rsidTr="004009B0">
        <w:trPr>
          <w:trHeight w:val="963"/>
        </w:trPr>
        <w:tc>
          <w:tcPr>
            <w:tcW w:w="2127" w:type="dxa"/>
            <w:tcBorders>
              <w:top w:val="single" w:sz="4" w:space="0" w:color="auto"/>
              <w:left w:val="single" w:sz="4" w:space="0" w:color="auto"/>
              <w:bottom w:val="single" w:sz="4" w:space="0" w:color="auto"/>
              <w:right w:val="single" w:sz="4" w:space="0" w:color="auto"/>
            </w:tcBorders>
          </w:tcPr>
          <w:p w14:paraId="544CDBCC" w14:textId="77777777" w:rsidR="00022B82" w:rsidRPr="00022B82" w:rsidRDefault="00022B82" w:rsidP="00022B82">
            <w:pPr>
              <w:autoSpaceDE w:val="0"/>
              <w:autoSpaceDN w:val="0"/>
              <w:adjustRightInd w:val="0"/>
              <w:spacing w:after="0"/>
              <w:rPr>
                <w:rFonts w:ascii="Arial Narrow" w:hAnsi="Arial Narrow"/>
                <w:sz w:val="20"/>
                <w:szCs w:val="20"/>
              </w:rPr>
            </w:pPr>
            <w:r w:rsidRPr="00022B82">
              <w:rPr>
                <w:rFonts w:ascii="Arial Narrow" w:hAnsi="Arial Narrow"/>
                <w:sz w:val="20"/>
                <w:szCs w:val="20"/>
              </w:rPr>
              <w:t>SO_U04</w:t>
            </w:r>
          </w:p>
          <w:p w14:paraId="29415F8F" w14:textId="77777777" w:rsidR="00022B82" w:rsidRPr="00022B82" w:rsidRDefault="00022B82" w:rsidP="00022B82">
            <w:pPr>
              <w:autoSpaceDE w:val="0"/>
              <w:autoSpaceDN w:val="0"/>
              <w:adjustRightInd w:val="0"/>
              <w:spacing w:after="0"/>
              <w:rPr>
                <w:rFonts w:ascii="Arial Narrow" w:hAnsi="Arial Narrow" w:cs="Arial"/>
                <w:sz w:val="20"/>
                <w:szCs w:val="20"/>
              </w:rPr>
            </w:pPr>
            <w:r w:rsidRPr="00022B82">
              <w:rPr>
                <w:rFonts w:ascii="Arial Narrow" w:hAnsi="Arial Narrow"/>
                <w:sz w:val="20"/>
                <w:szCs w:val="20"/>
              </w:rPr>
              <w:t>SO_U05</w:t>
            </w:r>
          </w:p>
        </w:tc>
        <w:tc>
          <w:tcPr>
            <w:tcW w:w="1067" w:type="dxa"/>
            <w:tcBorders>
              <w:top w:val="single" w:sz="4" w:space="0" w:color="auto"/>
              <w:left w:val="single" w:sz="4" w:space="0" w:color="auto"/>
              <w:bottom w:val="single" w:sz="4" w:space="0" w:color="auto"/>
              <w:right w:val="single" w:sz="4" w:space="0" w:color="auto"/>
            </w:tcBorders>
          </w:tcPr>
          <w:p w14:paraId="7DC2C325" w14:textId="77777777" w:rsidR="00022B82" w:rsidRPr="00022B82" w:rsidRDefault="00022B82" w:rsidP="00022B82">
            <w:pPr>
              <w:autoSpaceDE w:val="0"/>
              <w:autoSpaceDN w:val="0"/>
              <w:adjustRightInd w:val="0"/>
              <w:spacing w:after="0"/>
              <w:rPr>
                <w:rFonts w:ascii="Arial Narrow" w:hAnsi="Arial Narrow" w:cs="Arial"/>
                <w:sz w:val="20"/>
                <w:szCs w:val="20"/>
              </w:rPr>
            </w:pPr>
            <w:r w:rsidRPr="00022B82">
              <w:rPr>
                <w:rFonts w:ascii="Arial Narrow" w:hAnsi="Arial Narrow"/>
                <w:sz w:val="20"/>
                <w:szCs w:val="20"/>
              </w:rPr>
              <w:t>P6S_UW</w:t>
            </w:r>
          </w:p>
        </w:tc>
        <w:tc>
          <w:tcPr>
            <w:tcW w:w="4178" w:type="dxa"/>
            <w:gridSpan w:val="5"/>
            <w:tcBorders>
              <w:top w:val="single" w:sz="4" w:space="0" w:color="auto"/>
              <w:left w:val="single" w:sz="4" w:space="0" w:color="auto"/>
              <w:bottom w:val="single" w:sz="4" w:space="0" w:color="auto"/>
              <w:right w:val="single" w:sz="4" w:space="0" w:color="auto"/>
            </w:tcBorders>
          </w:tcPr>
          <w:p w14:paraId="06D8F47F" w14:textId="77777777" w:rsidR="00022B82" w:rsidRDefault="00022B82" w:rsidP="00022B82">
            <w:pPr>
              <w:autoSpaceDE w:val="0"/>
              <w:autoSpaceDN w:val="0"/>
              <w:adjustRightInd w:val="0"/>
              <w:spacing w:after="0"/>
              <w:rPr>
                <w:rFonts w:ascii="Arial Narrow" w:hAnsi="Arial Narrow" w:cs="Arial"/>
                <w:sz w:val="20"/>
                <w:szCs w:val="20"/>
              </w:rPr>
            </w:pPr>
            <w:r>
              <w:rPr>
                <w:rFonts w:ascii="Arial Narrow" w:hAnsi="Arial Narrow" w:cs="Arial"/>
                <w:sz w:val="20"/>
                <w:szCs w:val="20"/>
              </w:rPr>
              <w:t>Student potrafi:</w:t>
            </w:r>
          </w:p>
          <w:p w14:paraId="08D1BA46" w14:textId="228C00BF" w:rsidR="00022B82" w:rsidRPr="00EC03B7" w:rsidRDefault="00022B82" w:rsidP="00EC03B7">
            <w:pPr>
              <w:numPr>
                <w:ilvl w:val="0"/>
                <w:numId w:val="4"/>
              </w:numPr>
              <w:autoSpaceDE w:val="0"/>
              <w:autoSpaceDN w:val="0"/>
              <w:adjustRightInd w:val="0"/>
              <w:spacing w:after="0"/>
              <w:rPr>
                <w:rFonts w:ascii="Arial Narrow" w:hAnsi="Arial Narrow" w:cs="Arial"/>
                <w:sz w:val="20"/>
                <w:szCs w:val="20"/>
              </w:rPr>
            </w:pPr>
            <w:r>
              <w:rPr>
                <w:rFonts w:ascii="Arial Narrow" w:hAnsi="Arial Narrow" w:cs="Arial"/>
                <w:sz w:val="20"/>
                <w:szCs w:val="20"/>
              </w:rPr>
              <w:t>dobierać narzędzia</w:t>
            </w:r>
            <w:r w:rsidRPr="00601A9D">
              <w:rPr>
                <w:rFonts w:ascii="Arial Narrow" w:hAnsi="Arial Narrow" w:cs="Arial"/>
                <w:sz w:val="20"/>
                <w:szCs w:val="20"/>
              </w:rPr>
              <w:t xml:space="preserve"> diagnostyczn</w:t>
            </w:r>
            <w:r>
              <w:rPr>
                <w:rFonts w:ascii="Arial Narrow" w:hAnsi="Arial Narrow" w:cs="Arial"/>
                <w:sz w:val="20"/>
                <w:szCs w:val="20"/>
              </w:rPr>
              <w:t>e do specyfiki</w:t>
            </w:r>
            <w:r w:rsidRPr="00601A9D">
              <w:rPr>
                <w:rFonts w:ascii="Arial Narrow" w:hAnsi="Arial Narrow" w:cs="Arial"/>
                <w:sz w:val="20"/>
                <w:szCs w:val="20"/>
              </w:rPr>
              <w:t xml:space="preserve"> </w:t>
            </w:r>
            <w:r>
              <w:rPr>
                <w:rFonts w:ascii="Arial Narrow" w:hAnsi="Arial Narrow" w:cs="Arial"/>
                <w:sz w:val="20"/>
                <w:szCs w:val="20"/>
              </w:rPr>
              <w:t>procesu rozwojowego</w:t>
            </w:r>
          </w:p>
        </w:tc>
        <w:tc>
          <w:tcPr>
            <w:tcW w:w="2201" w:type="dxa"/>
            <w:gridSpan w:val="2"/>
            <w:tcBorders>
              <w:top w:val="single" w:sz="4" w:space="0" w:color="auto"/>
              <w:left w:val="single" w:sz="4" w:space="0" w:color="auto"/>
              <w:bottom w:val="single" w:sz="4" w:space="0" w:color="auto"/>
              <w:right w:val="single" w:sz="4" w:space="0" w:color="auto"/>
            </w:tcBorders>
          </w:tcPr>
          <w:p w14:paraId="179DF803" w14:textId="77777777" w:rsidR="00022B82" w:rsidRPr="00B04019" w:rsidRDefault="00022B82" w:rsidP="00022B82">
            <w:pPr>
              <w:autoSpaceDE w:val="0"/>
              <w:autoSpaceDN w:val="0"/>
              <w:adjustRightInd w:val="0"/>
              <w:spacing w:after="0"/>
              <w:rPr>
                <w:rFonts w:ascii="Arial Narrow" w:hAnsi="Arial Narrow" w:cs="Arial"/>
                <w:sz w:val="20"/>
                <w:szCs w:val="20"/>
              </w:rPr>
            </w:pPr>
            <w:r>
              <w:rPr>
                <w:rFonts w:ascii="Arial Narrow" w:hAnsi="Arial Narrow" w:cs="Arial"/>
                <w:sz w:val="20"/>
                <w:szCs w:val="20"/>
              </w:rPr>
              <w:t xml:space="preserve">obserwacja umiejętności studenta podczas wykonywanych ćwiczeń i analiz na bazie </w:t>
            </w:r>
            <w:proofErr w:type="spellStart"/>
            <w:r>
              <w:rPr>
                <w:rFonts w:ascii="Arial Narrow" w:hAnsi="Arial Narrow" w:cs="Arial"/>
                <w:sz w:val="20"/>
                <w:szCs w:val="20"/>
              </w:rPr>
              <w:t>case</w:t>
            </w:r>
            <w:proofErr w:type="spellEnd"/>
            <w:r>
              <w:rPr>
                <w:rFonts w:ascii="Arial Narrow" w:hAnsi="Arial Narrow" w:cs="Arial"/>
                <w:sz w:val="20"/>
                <w:szCs w:val="20"/>
              </w:rPr>
              <w:t xml:space="preserve"> </w:t>
            </w:r>
            <w:proofErr w:type="spellStart"/>
            <w:r>
              <w:rPr>
                <w:rFonts w:ascii="Arial Narrow" w:hAnsi="Arial Narrow" w:cs="Arial"/>
                <w:sz w:val="20"/>
                <w:szCs w:val="20"/>
              </w:rPr>
              <w:t>study</w:t>
            </w:r>
            <w:proofErr w:type="spellEnd"/>
          </w:p>
        </w:tc>
      </w:tr>
      <w:tr w:rsidR="00F74CD5" w:rsidRPr="00B04019" w14:paraId="6D8D52A9" w14:textId="77777777" w:rsidTr="004009B0">
        <w:trPr>
          <w:trHeight w:val="288"/>
        </w:trPr>
        <w:tc>
          <w:tcPr>
            <w:tcW w:w="2127" w:type="dxa"/>
            <w:tcBorders>
              <w:top w:val="single" w:sz="4" w:space="0" w:color="auto"/>
              <w:left w:val="single" w:sz="4" w:space="0" w:color="auto"/>
              <w:bottom w:val="single" w:sz="4" w:space="0" w:color="auto"/>
              <w:right w:val="single" w:sz="4" w:space="0" w:color="auto"/>
            </w:tcBorders>
          </w:tcPr>
          <w:p w14:paraId="19DC401B" w14:textId="64318A10" w:rsidR="00F74CD5" w:rsidRPr="00EC03B7" w:rsidRDefault="00EC03B7" w:rsidP="00F74CD5">
            <w:pPr>
              <w:autoSpaceDE w:val="0"/>
              <w:autoSpaceDN w:val="0"/>
              <w:adjustRightInd w:val="0"/>
              <w:spacing w:after="0"/>
              <w:rPr>
                <w:rFonts w:ascii="Arial Narrow" w:hAnsi="Arial Narrow"/>
                <w:sz w:val="20"/>
                <w:szCs w:val="20"/>
              </w:rPr>
            </w:pPr>
            <w:r w:rsidRPr="00EC03B7">
              <w:rPr>
                <w:rFonts w:ascii="Arial Narrow" w:hAnsi="Arial Narrow"/>
                <w:sz w:val="20"/>
                <w:szCs w:val="20"/>
              </w:rPr>
              <w:t>SO_U02</w:t>
            </w:r>
          </w:p>
        </w:tc>
        <w:tc>
          <w:tcPr>
            <w:tcW w:w="1067" w:type="dxa"/>
            <w:tcBorders>
              <w:top w:val="single" w:sz="4" w:space="0" w:color="auto"/>
              <w:left w:val="single" w:sz="4" w:space="0" w:color="auto"/>
              <w:bottom w:val="single" w:sz="4" w:space="0" w:color="auto"/>
              <w:right w:val="single" w:sz="4" w:space="0" w:color="auto"/>
            </w:tcBorders>
          </w:tcPr>
          <w:p w14:paraId="31940042" w14:textId="61E48F73" w:rsidR="00F74CD5" w:rsidRPr="00022B82" w:rsidRDefault="00F74CD5" w:rsidP="00F74CD5">
            <w:pPr>
              <w:autoSpaceDE w:val="0"/>
              <w:autoSpaceDN w:val="0"/>
              <w:adjustRightInd w:val="0"/>
              <w:spacing w:after="0"/>
              <w:rPr>
                <w:rFonts w:ascii="Arial Narrow" w:hAnsi="Arial Narrow"/>
                <w:sz w:val="20"/>
                <w:szCs w:val="20"/>
              </w:rPr>
            </w:pPr>
            <w:r w:rsidRPr="005855DB">
              <w:rPr>
                <w:rFonts w:ascii="Arial Narrow" w:hAnsi="Arial Narrow"/>
                <w:sz w:val="20"/>
                <w:szCs w:val="20"/>
              </w:rPr>
              <w:t>P6S_UW</w:t>
            </w:r>
          </w:p>
        </w:tc>
        <w:tc>
          <w:tcPr>
            <w:tcW w:w="4178" w:type="dxa"/>
            <w:gridSpan w:val="5"/>
            <w:tcBorders>
              <w:top w:val="single" w:sz="4" w:space="0" w:color="auto"/>
              <w:left w:val="single" w:sz="4" w:space="0" w:color="auto"/>
              <w:bottom w:val="single" w:sz="4" w:space="0" w:color="auto"/>
              <w:right w:val="single" w:sz="4" w:space="0" w:color="auto"/>
            </w:tcBorders>
          </w:tcPr>
          <w:p w14:paraId="098D4B9D" w14:textId="77777777" w:rsidR="00F74CD5" w:rsidRDefault="00F74CD5" w:rsidP="00F74CD5">
            <w:pPr>
              <w:numPr>
                <w:ilvl w:val="0"/>
                <w:numId w:val="4"/>
              </w:numPr>
              <w:autoSpaceDE w:val="0"/>
              <w:autoSpaceDN w:val="0"/>
              <w:adjustRightInd w:val="0"/>
              <w:spacing w:after="0"/>
              <w:jc w:val="both"/>
              <w:rPr>
                <w:rFonts w:ascii="Arial Narrow" w:hAnsi="Arial Narrow" w:cs="Arial"/>
                <w:sz w:val="20"/>
                <w:szCs w:val="20"/>
              </w:rPr>
            </w:pPr>
            <w:r>
              <w:rPr>
                <w:rFonts w:ascii="Arial Narrow" w:hAnsi="Arial Narrow" w:cs="Arial"/>
                <w:sz w:val="20"/>
                <w:szCs w:val="20"/>
              </w:rPr>
              <w:t xml:space="preserve">gromadzić </w:t>
            </w:r>
            <w:r w:rsidRPr="006F6E18">
              <w:rPr>
                <w:rFonts w:ascii="Arial Narrow" w:hAnsi="Arial Narrow" w:cs="Arial"/>
                <w:sz w:val="20"/>
                <w:szCs w:val="20"/>
              </w:rPr>
              <w:t>informacj</w:t>
            </w:r>
            <w:r>
              <w:rPr>
                <w:rFonts w:ascii="Arial Narrow" w:hAnsi="Arial Narrow" w:cs="Arial"/>
                <w:sz w:val="20"/>
                <w:szCs w:val="20"/>
              </w:rPr>
              <w:t>e</w:t>
            </w:r>
            <w:r w:rsidRPr="006F6E18">
              <w:rPr>
                <w:rFonts w:ascii="Arial Narrow" w:hAnsi="Arial Narrow" w:cs="Arial"/>
                <w:sz w:val="20"/>
                <w:szCs w:val="20"/>
              </w:rPr>
              <w:t xml:space="preserve"> o potrzebach rozwojowych</w:t>
            </w:r>
            <w:r>
              <w:rPr>
                <w:rFonts w:ascii="Arial Narrow" w:hAnsi="Arial Narrow" w:cs="Arial"/>
                <w:sz w:val="20"/>
                <w:szCs w:val="20"/>
              </w:rPr>
              <w:t xml:space="preserve"> ludzi w organizacji,</w:t>
            </w:r>
          </w:p>
          <w:p w14:paraId="15DAC383" w14:textId="77777777" w:rsidR="00F74CD5" w:rsidRDefault="00F74CD5" w:rsidP="00F74CD5">
            <w:pPr>
              <w:autoSpaceDE w:val="0"/>
              <w:autoSpaceDN w:val="0"/>
              <w:adjustRightInd w:val="0"/>
              <w:spacing w:after="0"/>
              <w:rPr>
                <w:rFonts w:ascii="Arial Narrow" w:hAnsi="Arial Narrow" w:cs="Arial"/>
                <w:sz w:val="20"/>
                <w:szCs w:val="20"/>
              </w:rPr>
            </w:pPr>
          </w:p>
        </w:tc>
        <w:tc>
          <w:tcPr>
            <w:tcW w:w="2201" w:type="dxa"/>
            <w:gridSpan w:val="2"/>
            <w:tcBorders>
              <w:top w:val="single" w:sz="4" w:space="0" w:color="auto"/>
              <w:left w:val="single" w:sz="4" w:space="0" w:color="auto"/>
              <w:bottom w:val="single" w:sz="4" w:space="0" w:color="auto"/>
              <w:right w:val="single" w:sz="4" w:space="0" w:color="auto"/>
            </w:tcBorders>
          </w:tcPr>
          <w:p w14:paraId="048B42C6" w14:textId="19CC361D" w:rsidR="00F74CD5" w:rsidRDefault="00F74CD5" w:rsidP="00F74CD5">
            <w:pPr>
              <w:autoSpaceDE w:val="0"/>
              <w:autoSpaceDN w:val="0"/>
              <w:adjustRightInd w:val="0"/>
              <w:spacing w:after="0"/>
              <w:rPr>
                <w:rFonts w:ascii="Arial Narrow" w:hAnsi="Arial Narrow" w:cs="Arial"/>
                <w:sz w:val="20"/>
                <w:szCs w:val="20"/>
              </w:rPr>
            </w:pPr>
            <w:r>
              <w:rPr>
                <w:rFonts w:ascii="Arial Narrow" w:hAnsi="Arial Narrow" w:cs="Arial"/>
                <w:sz w:val="20"/>
                <w:szCs w:val="20"/>
              </w:rPr>
              <w:t xml:space="preserve">obserwacja umiejętności studenta podczas wykonywanych ćwiczeń i analiz na bazie </w:t>
            </w:r>
            <w:proofErr w:type="spellStart"/>
            <w:r>
              <w:rPr>
                <w:rFonts w:ascii="Arial Narrow" w:hAnsi="Arial Narrow" w:cs="Arial"/>
                <w:sz w:val="20"/>
                <w:szCs w:val="20"/>
              </w:rPr>
              <w:t>case</w:t>
            </w:r>
            <w:proofErr w:type="spellEnd"/>
            <w:r>
              <w:rPr>
                <w:rFonts w:ascii="Arial Narrow" w:hAnsi="Arial Narrow" w:cs="Arial"/>
                <w:sz w:val="20"/>
                <w:szCs w:val="20"/>
              </w:rPr>
              <w:t xml:space="preserve"> </w:t>
            </w:r>
            <w:proofErr w:type="spellStart"/>
            <w:r>
              <w:rPr>
                <w:rFonts w:ascii="Arial Narrow" w:hAnsi="Arial Narrow" w:cs="Arial"/>
                <w:sz w:val="20"/>
                <w:szCs w:val="20"/>
              </w:rPr>
              <w:t>study</w:t>
            </w:r>
            <w:proofErr w:type="spellEnd"/>
          </w:p>
        </w:tc>
      </w:tr>
      <w:tr w:rsidR="00F74CD5" w:rsidRPr="00B04019" w14:paraId="0B6AD9C0" w14:textId="77777777" w:rsidTr="004009B0">
        <w:trPr>
          <w:trHeight w:val="288"/>
        </w:trPr>
        <w:tc>
          <w:tcPr>
            <w:tcW w:w="2127" w:type="dxa"/>
            <w:tcBorders>
              <w:top w:val="single" w:sz="4" w:space="0" w:color="auto"/>
              <w:left w:val="single" w:sz="4" w:space="0" w:color="auto"/>
              <w:bottom w:val="single" w:sz="4" w:space="0" w:color="auto"/>
              <w:right w:val="single" w:sz="4" w:space="0" w:color="auto"/>
            </w:tcBorders>
          </w:tcPr>
          <w:p w14:paraId="4F9C94B5" w14:textId="7A9871E6" w:rsidR="00F74CD5" w:rsidRPr="00EC03B7" w:rsidRDefault="00EC03B7" w:rsidP="00F74CD5">
            <w:pPr>
              <w:autoSpaceDE w:val="0"/>
              <w:autoSpaceDN w:val="0"/>
              <w:adjustRightInd w:val="0"/>
              <w:spacing w:after="0"/>
              <w:rPr>
                <w:rFonts w:ascii="Arial Narrow" w:hAnsi="Arial Narrow"/>
                <w:sz w:val="20"/>
                <w:szCs w:val="20"/>
              </w:rPr>
            </w:pPr>
            <w:bookmarkStart w:id="0" w:name="_GoBack"/>
            <w:r w:rsidRPr="00EC03B7">
              <w:rPr>
                <w:rFonts w:ascii="Arial Narrow" w:hAnsi="Arial Narrow"/>
                <w:sz w:val="20"/>
                <w:szCs w:val="20"/>
              </w:rPr>
              <w:lastRenderedPageBreak/>
              <w:t>SO_U03</w:t>
            </w:r>
            <w:bookmarkEnd w:id="0"/>
          </w:p>
        </w:tc>
        <w:tc>
          <w:tcPr>
            <w:tcW w:w="1067" w:type="dxa"/>
            <w:tcBorders>
              <w:top w:val="single" w:sz="4" w:space="0" w:color="auto"/>
              <w:left w:val="single" w:sz="4" w:space="0" w:color="auto"/>
              <w:bottom w:val="single" w:sz="4" w:space="0" w:color="auto"/>
              <w:right w:val="single" w:sz="4" w:space="0" w:color="auto"/>
            </w:tcBorders>
          </w:tcPr>
          <w:p w14:paraId="4501B580" w14:textId="18601F53" w:rsidR="00F74CD5" w:rsidRPr="00022B82" w:rsidRDefault="00F74CD5" w:rsidP="00F74CD5">
            <w:pPr>
              <w:autoSpaceDE w:val="0"/>
              <w:autoSpaceDN w:val="0"/>
              <w:adjustRightInd w:val="0"/>
              <w:spacing w:after="0"/>
              <w:rPr>
                <w:rFonts w:ascii="Arial Narrow" w:hAnsi="Arial Narrow"/>
                <w:sz w:val="20"/>
                <w:szCs w:val="20"/>
              </w:rPr>
            </w:pPr>
            <w:r w:rsidRPr="005855DB">
              <w:rPr>
                <w:rFonts w:ascii="Arial Narrow" w:hAnsi="Arial Narrow"/>
                <w:sz w:val="20"/>
                <w:szCs w:val="20"/>
              </w:rPr>
              <w:t>P6S_UW</w:t>
            </w:r>
          </w:p>
        </w:tc>
        <w:tc>
          <w:tcPr>
            <w:tcW w:w="4178" w:type="dxa"/>
            <w:gridSpan w:val="5"/>
            <w:tcBorders>
              <w:top w:val="single" w:sz="4" w:space="0" w:color="auto"/>
              <w:left w:val="single" w:sz="4" w:space="0" w:color="auto"/>
              <w:bottom w:val="single" w:sz="4" w:space="0" w:color="auto"/>
              <w:right w:val="single" w:sz="4" w:space="0" w:color="auto"/>
            </w:tcBorders>
          </w:tcPr>
          <w:p w14:paraId="6D9CCFDB" w14:textId="1F2891C3" w:rsidR="00F74CD5" w:rsidRDefault="00F74CD5" w:rsidP="00F74CD5">
            <w:pPr>
              <w:autoSpaceDE w:val="0"/>
              <w:autoSpaceDN w:val="0"/>
              <w:adjustRightInd w:val="0"/>
              <w:spacing w:after="0"/>
              <w:rPr>
                <w:rFonts w:ascii="Arial Narrow" w:hAnsi="Arial Narrow" w:cs="Arial"/>
                <w:sz w:val="20"/>
                <w:szCs w:val="20"/>
              </w:rPr>
            </w:pPr>
            <w:r>
              <w:rPr>
                <w:rFonts w:ascii="Arial Narrow" w:hAnsi="Arial Narrow" w:cs="Arial"/>
                <w:sz w:val="20"/>
                <w:szCs w:val="20"/>
              </w:rPr>
              <w:t xml:space="preserve">dobrać </w:t>
            </w:r>
            <w:r w:rsidRPr="006F6E18">
              <w:rPr>
                <w:rFonts w:ascii="Arial Narrow" w:hAnsi="Arial Narrow" w:cs="Arial"/>
                <w:sz w:val="20"/>
                <w:szCs w:val="20"/>
              </w:rPr>
              <w:t>metod</w:t>
            </w:r>
            <w:r>
              <w:rPr>
                <w:rFonts w:ascii="Arial Narrow" w:hAnsi="Arial Narrow" w:cs="Arial"/>
                <w:sz w:val="20"/>
                <w:szCs w:val="20"/>
              </w:rPr>
              <w:t>ę</w:t>
            </w:r>
            <w:r w:rsidRPr="006F6E18">
              <w:rPr>
                <w:rFonts w:ascii="Arial Narrow" w:hAnsi="Arial Narrow" w:cs="Arial"/>
                <w:sz w:val="20"/>
                <w:szCs w:val="20"/>
              </w:rPr>
              <w:t xml:space="preserve"> rozwojow</w:t>
            </w:r>
            <w:r>
              <w:rPr>
                <w:rFonts w:ascii="Arial Narrow" w:hAnsi="Arial Narrow" w:cs="Arial"/>
                <w:sz w:val="20"/>
                <w:szCs w:val="20"/>
              </w:rPr>
              <w:t xml:space="preserve">ą </w:t>
            </w:r>
            <w:r w:rsidRPr="006F6E18">
              <w:rPr>
                <w:rFonts w:ascii="Arial Narrow" w:hAnsi="Arial Narrow" w:cs="Arial"/>
                <w:sz w:val="20"/>
                <w:szCs w:val="20"/>
              </w:rPr>
              <w:t>do dojrzałości kompetencyjnej pracownika</w:t>
            </w:r>
            <w:r>
              <w:rPr>
                <w:rFonts w:ascii="Arial Narrow" w:hAnsi="Arial Narrow" w:cs="Arial"/>
                <w:sz w:val="20"/>
                <w:szCs w:val="20"/>
              </w:rPr>
              <w:t xml:space="preserve"> oraz jego preferencji behawioralnych</w:t>
            </w:r>
          </w:p>
        </w:tc>
        <w:tc>
          <w:tcPr>
            <w:tcW w:w="2201" w:type="dxa"/>
            <w:gridSpan w:val="2"/>
            <w:tcBorders>
              <w:top w:val="single" w:sz="4" w:space="0" w:color="auto"/>
              <w:left w:val="single" w:sz="4" w:space="0" w:color="auto"/>
              <w:bottom w:val="single" w:sz="4" w:space="0" w:color="auto"/>
              <w:right w:val="single" w:sz="4" w:space="0" w:color="auto"/>
            </w:tcBorders>
          </w:tcPr>
          <w:p w14:paraId="33DEF507" w14:textId="4680462C" w:rsidR="00F74CD5" w:rsidRDefault="00F74CD5" w:rsidP="00F74CD5">
            <w:pPr>
              <w:autoSpaceDE w:val="0"/>
              <w:autoSpaceDN w:val="0"/>
              <w:adjustRightInd w:val="0"/>
              <w:spacing w:after="0"/>
              <w:rPr>
                <w:rFonts w:ascii="Arial Narrow" w:hAnsi="Arial Narrow" w:cs="Arial"/>
                <w:sz w:val="20"/>
                <w:szCs w:val="20"/>
              </w:rPr>
            </w:pPr>
            <w:r>
              <w:rPr>
                <w:rFonts w:ascii="Arial Narrow" w:hAnsi="Arial Narrow" w:cs="Arial"/>
                <w:sz w:val="20"/>
                <w:szCs w:val="20"/>
              </w:rPr>
              <w:t xml:space="preserve">obserwacja umiejętności studenta podczas wykonywanych ćwiczeń i analiz na bazie </w:t>
            </w:r>
            <w:proofErr w:type="spellStart"/>
            <w:r>
              <w:rPr>
                <w:rFonts w:ascii="Arial Narrow" w:hAnsi="Arial Narrow" w:cs="Arial"/>
                <w:sz w:val="20"/>
                <w:szCs w:val="20"/>
              </w:rPr>
              <w:t>case</w:t>
            </w:r>
            <w:proofErr w:type="spellEnd"/>
            <w:r>
              <w:rPr>
                <w:rFonts w:ascii="Arial Narrow" w:hAnsi="Arial Narrow" w:cs="Arial"/>
                <w:sz w:val="20"/>
                <w:szCs w:val="20"/>
              </w:rPr>
              <w:t xml:space="preserve"> </w:t>
            </w:r>
            <w:proofErr w:type="spellStart"/>
            <w:r>
              <w:rPr>
                <w:rFonts w:ascii="Arial Narrow" w:hAnsi="Arial Narrow" w:cs="Arial"/>
                <w:sz w:val="20"/>
                <w:szCs w:val="20"/>
              </w:rPr>
              <w:t>study</w:t>
            </w:r>
            <w:proofErr w:type="spellEnd"/>
          </w:p>
        </w:tc>
      </w:tr>
    </w:tbl>
    <w:p w14:paraId="7EB9BDFB" w14:textId="77777777" w:rsidR="000070F2" w:rsidRDefault="000070F2">
      <w:r>
        <w:br w:type="page"/>
      </w:r>
    </w:p>
    <w:tbl>
      <w:tblPr>
        <w:tblW w:w="957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27"/>
        <w:gridCol w:w="75"/>
        <w:gridCol w:w="992"/>
        <w:gridCol w:w="1558"/>
        <w:gridCol w:w="2836"/>
        <w:gridCol w:w="1985"/>
      </w:tblGrid>
      <w:tr w:rsidR="00022B82" w:rsidRPr="00B04019" w14:paraId="10322A71" w14:textId="77777777" w:rsidTr="00022B82">
        <w:trPr>
          <w:trHeight w:val="288"/>
        </w:trPr>
        <w:tc>
          <w:tcPr>
            <w:tcW w:w="9573"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AA6A88" w14:textId="3CD2D171" w:rsidR="00022B82" w:rsidRPr="00B04019" w:rsidRDefault="00022B82" w:rsidP="00022B82">
            <w:pPr>
              <w:autoSpaceDE w:val="0"/>
              <w:autoSpaceDN w:val="0"/>
              <w:adjustRightInd w:val="0"/>
              <w:spacing w:after="0"/>
              <w:jc w:val="center"/>
              <w:rPr>
                <w:rFonts w:ascii="Arial Narrow" w:hAnsi="Arial Narrow" w:cs="Arial"/>
                <w:b/>
                <w:sz w:val="20"/>
                <w:szCs w:val="20"/>
              </w:rPr>
            </w:pPr>
            <w:r w:rsidRPr="00B04019">
              <w:rPr>
                <w:rFonts w:ascii="Arial Narrow" w:hAnsi="Arial Narrow" w:cs="Arial"/>
                <w:b/>
                <w:sz w:val="20"/>
                <w:szCs w:val="20"/>
              </w:rPr>
              <w:lastRenderedPageBreak/>
              <w:t>KOMPETENCJE SPOŁECZNE</w:t>
            </w:r>
          </w:p>
        </w:tc>
      </w:tr>
      <w:tr w:rsidR="00022B82" w:rsidRPr="00B04019" w14:paraId="0154D84A" w14:textId="77777777" w:rsidTr="00022B82">
        <w:trPr>
          <w:trHeight w:val="288"/>
        </w:trPr>
        <w:tc>
          <w:tcPr>
            <w:tcW w:w="2127" w:type="dxa"/>
            <w:tcBorders>
              <w:top w:val="single" w:sz="4" w:space="0" w:color="auto"/>
              <w:left w:val="single" w:sz="4" w:space="0" w:color="auto"/>
              <w:bottom w:val="single" w:sz="4" w:space="0" w:color="auto"/>
              <w:right w:val="single" w:sz="4" w:space="0" w:color="auto"/>
            </w:tcBorders>
          </w:tcPr>
          <w:p w14:paraId="78CAC116" w14:textId="77777777" w:rsidR="00022B82" w:rsidRPr="00022B82" w:rsidRDefault="00022B82" w:rsidP="00022B82">
            <w:pPr>
              <w:autoSpaceDE w:val="0"/>
              <w:autoSpaceDN w:val="0"/>
              <w:adjustRightInd w:val="0"/>
              <w:spacing w:after="0"/>
              <w:rPr>
                <w:rFonts w:ascii="Arial Narrow" w:hAnsi="Arial Narrow" w:cs="Arial"/>
                <w:sz w:val="20"/>
                <w:szCs w:val="20"/>
              </w:rPr>
            </w:pPr>
            <w:r w:rsidRPr="00022B82">
              <w:rPr>
                <w:rFonts w:ascii="Arial Narrow" w:hAnsi="Arial Narrow"/>
                <w:sz w:val="20"/>
                <w:szCs w:val="20"/>
              </w:rPr>
              <w:t>SO_K02</w:t>
            </w:r>
          </w:p>
        </w:tc>
        <w:tc>
          <w:tcPr>
            <w:tcW w:w="1067" w:type="dxa"/>
            <w:gridSpan w:val="2"/>
            <w:tcBorders>
              <w:top w:val="single" w:sz="4" w:space="0" w:color="auto"/>
              <w:left w:val="single" w:sz="4" w:space="0" w:color="auto"/>
              <w:bottom w:val="single" w:sz="4" w:space="0" w:color="auto"/>
              <w:right w:val="single" w:sz="4" w:space="0" w:color="auto"/>
            </w:tcBorders>
          </w:tcPr>
          <w:p w14:paraId="77F38505" w14:textId="77777777" w:rsidR="00022B82" w:rsidRPr="00022B82" w:rsidRDefault="00022B82" w:rsidP="00022B82">
            <w:pPr>
              <w:autoSpaceDE w:val="0"/>
              <w:autoSpaceDN w:val="0"/>
              <w:adjustRightInd w:val="0"/>
              <w:spacing w:after="0"/>
              <w:rPr>
                <w:rFonts w:ascii="Arial Narrow" w:hAnsi="Arial Narrow" w:cs="Arial"/>
                <w:sz w:val="20"/>
                <w:szCs w:val="20"/>
              </w:rPr>
            </w:pPr>
            <w:r w:rsidRPr="00022B82">
              <w:rPr>
                <w:rFonts w:ascii="Arial Narrow" w:hAnsi="Arial Narrow"/>
                <w:sz w:val="20"/>
                <w:szCs w:val="20"/>
              </w:rPr>
              <w:t>P6S_KR</w:t>
            </w:r>
          </w:p>
        </w:tc>
        <w:tc>
          <w:tcPr>
            <w:tcW w:w="4394" w:type="dxa"/>
            <w:gridSpan w:val="2"/>
            <w:tcBorders>
              <w:top w:val="single" w:sz="4" w:space="0" w:color="auto"/>
              <w:left w:val="single" w:sz="4" w:space="0" w:color="auto"/>
              <w:bottom w:val="single" w:sz="4" w:space="0" w:color="auto"/>
              <w:right w:val="single" w:sz="4" w:space="0" w:color="auto"/>
            </w:tcBorders>
          </w:tcPr>
          <w:p w14:paraId="65AD8C41" w14:textId="77777777" w:rsidR="00022B82" w:rsidRDefault="00022B82" w:rsidP="00022B82">
            <w:pPr>
              <w:autoSpaceDE w:val="0"/>
              <w:autoSpaceDN w:val="0"/>
              <w:adjustRightInd w:val="0"/>
              <w:spacing w:after="0"/>
              <w:rPr>
                <w:rFonts w:ascii="Arial Narrow" w:hAnsi="Arial Narrow" w:cs="Arial"/>
                <w:sz w:val="20"/>
                <w:szCs w:val="20"/>
              </w:rPr>
            </w:pPr>
            <w:r>
              <w:rPr>
                <w:rFonts w:ascii="Arial Narrow" w:hAnsi="Arial Narrow" w:cs="Arial"/>
                <w:sz w:val="20"/>
                <w:szCs w:val="20"/>
              </w:rPr>
              <w:t>Student jest gotowy do:</w:t>
            </w:r>
          </w:p>
          <w:p w14:paraId="3B7A200E" w14:textId="77777777" w:rsidR="00022B82" w:rsidRDefault="00022B82" w:rsidP="00022B82">
            <w:pPr>
              <w:numPr>
                <w:ilvl w:val="0"/>
                <w:numId w:val="5"/>
              </w:numPr>
              <w:autoSpaceDE w:val="0"/>
              <w:autoSpaceDN w:val="0"/>
              <w:adjustRightInd w:val="0"/>
              <w:spacing w:after="0"/>
              <w:rPr>
                <w:rFonts w:ascii="Arial Narrow" w:hAnsi="Arial Narrow" w:cs="Arial"/>
                <w:sz w:val="20"/>
                <w:szCs w:val="20"/>
              </w:rPr>
            </w:pPr>
            <w:r>
              <w:rPr>
                <w:rFonts w:ascii="Arial Narrow" w:hAnsi="Arial Narrow" w:cs="Arial"/>
                <w:sz w:val="20"/>
                <w:szCs w:val="20"/>
              </w:rPr>
              <w:t>systematycznej oceny własnego potencjału uczenia się,</w:t>
            </w:r>
          </w:p>
          <w:p w14:paraId="4FD47EA4" w14:textId="77777777" w:rsidR="00022B82" w:rsidRDefault="00022B82" w:rsidP="00022B82">
            <w:pPr>
              <w:numPr>
                <w:ilvl w:val="0"/>
                <w:numId w:val="5"/>
              </w:numPr>
              <w:autoSpaceDE w:val="0"/>
              <w:autoSpaceDN w:val="0"/>
              <w:adjustRightInd w:val="0"/>
              <w:spacing w:after="0"/>
              <w:rPr>
                <w:rFonts w:ascii="Arial Narrow" w:hAnsi="Arial Narrow" w:cs="Arial"/>
                <w:sz w:val="20"/>
                <w:szCs w:val="20"/>
              </w:rPr>
            </w:pPr>
            <w:r>
              <w:rPr>
                <w:rFonts w:ascii="Arial Narrow" w:hAnsi="Arial Narrow" w:cs="Arial"/>
                <w:sz w:val="20"/>
                <w:szCs w:val="20"/>
              </w:rPr>
              <w:t>współtworzenia kultury organizacji innowacyjnej, uczącej się organizacji,</w:t>
            </w:r>
          </w:p>
          <w:p w14:paraId="4D53C430" w14:textId="77777777" w:rsidR="00022B82" w:rsidRPr="00B04019" w:rsidRDefault="00022B82" w:rsidP="00022B82">
            <w:pPr>
              <w:numPr>
                <w:ilvl w:val="0"/>
                <w:numId w:val="5"/>
              </w:numPr>
              <w:autoSpaceDE w:val="0"/>
              <w:autoSpaceDN w:val="0"/>
              <w:adjustRightInd w:val="0"/>
              <w:spacing w:after="0"/>
              <w:rPr>
                <w:rFonts w:ascii="Arial Narrow" w:hAnsi="Arial Narrow" w:cs="Arial"/>
                <w:sz w:val="20"/>
                <w:szCs w:val="20"/>
              </w:rPr>
            </w:pPr>
            <w:r>
              <w:rPr>
                <w:rFonts w:ascii="Arial Narrow" w:hAnsi="Arial Narrow" w:cs="Arial"/>
                <w:sz w:val="20"/>
                <w:szCs w:val="20"/>
              </w:rPr>
              <w:t>świadomego analizowania efektów przebiegu rozwojowej pracy grupy albo jednostki.</w:t>
            </w:r>
          </w:p>
        </w:tc>
        <w:tc>
          <w:tcPr>
            <w:tcW w:w="1985" w:type="dxa"/>
            <w:tcBorders>
              <w:top w:val="single" w:sz="4" w:space="0" w:color="auto"/>
              <w:left w:val="single" w:sz="4" w:space="0" w:color="auto"/>
              <w:bottom w:val="single" w:sz="4" w:space="0" w:color="auto"/>
              <w:right w:val="single" w:sz="4" w:space="0" w:color="auto"/>
            </w:tcBorders>
          </w:tcPr>
          <w:p w14:paraId="4D64D178" w14:textId="77777777" w:rsidR="00022B82" w:rsidRPr="00B04019" w:rsidRDefault="00022B82" w:rsidP="00022B82">
            <w:pPr>
              <w:autoSpaceDE w:val="0"/>
              <w:autoSpaceDN w:val="0"/>
              <w:adjustRightInd w:val="0"/>
              <w:spacing w:after="0"/>
              <w:rPr>
                <w:rFonts w:ascii="Arial Narrow" w:hAnsi="Arial Narrow" w:cs="Arial"/>
                <w:sz w:val="20"/>
                <w:szCs w:val="20"/>
              </w:rPr>
            </w:pPr>
            <w:r>
              <w:rPr>
                <w:rFonts w:ascii="Arial Narrow" w:hAnsi="Arial Narrow" w:cs="Arial"/>
                <w:sz w:val="20"/>
                <w:szCs w:val="20"/>
              </w:rPr>
              <w:t>ocena efektów pracy ćwiczeniowej indywidualnej i grupowej</w:t>
            </w:r>
          </w:p>
        </w:tc>
      </w:tr>
      <w:tr w:rsidR="00022B82" w:rsidRPr="009E57CC" w14:paraId="683A500C" w14:textId="77777777" w:rsidTr="00022B82">
        <w:tblPrEx>
          <w:tblLook w:val="0000" w:firstRow="0" w:lastRow="0" w:firstColumn="0" w:lastColumn="0" w:noHBand="0" w:noVBand="0"/>
        </w:tblPrEx>
        <w:trPr>
          <w:trHeight w:val="425"/>
        </w:trPr>
        <w:tc>
          <w:tcPr>
            <w:tcW w:w="9573" w:type="dxa"/>
            <w:gridSpan w:val="6"/>
          </w:tcPr>
          <w:p w14:paraId="7CEFD3AF" w14:textId="77777777" w:rsidR="00022B82" w:rsidRPr="009E57CC" w:rsidRDefault="00022B82" w:rsidP="00022B82">
            <w:pPr>
              <w:spacing w:after="0"/>
              <w:rPr>
                <w:rFonts w:ascii="Arial Narrow" w:hAnsi="Arial Narrow" w:cs="Arial"/>
                <w:b/>
                <w:sz w:val="20"/>
                <w:szCs w:val="20"/>
              </w:rPr>
            </w:pPr>
            <w:r w:rsidRPr="009E57CC">
              <w:rPr>
                <w:rFonts w:ascii="Arial Narrow" w:hAnsi="Arial Narrow" w:cs="Arial"/>
                <w:b/>
                <w:sz w:val="20"/>
                <w:szCs w:val="20"/>
              </w:rPr>
              <w:t xml:space="preserve">Nakład pracy studenta (w godzinach dydaktycznych 1h </w:t>
            </w:r>
            <w:proofErr w:type="spellStart"/>
            <w:r w:rsidRPr="009E57CC">
              <w:rPr>
                <w:rFonts w:ascii="Arial Narrow" w:hAnsi="Arial Narrow" w:cs="Arial"/>
                <w:b/>
                <w:sz w:val="20"/>
                <w:szCs w:val="20"/>
              </w:rPr>
              <w:t>dyd</w:t>
            </w:r>
            <w:proofErr w:type="spellEnd"/>
            <w:r w:rsidRPr="009E57CC">
              <w:rPr>
                <w:rFonts w:ascii="Arial Narrow" w:hAnsi="Arial Narrow" w:cs="Arial"/>
                <w:b/>
                <w:sz w:val="20"/>
                <w:szCs w:val="20"/>
              </w:rPr>
              <w:t xml:space="preserve">.=45 minut)** </w:t>
            </w:r>
          </w:p>
          <w:p w14:paraId="2946DB82" w14:textId="77777777" w:rsidR="00022B82" w:rsidRPr="009E57CC" w:rsidRDefault="00022B82" w:rsidP="00022B82">
            <w:pPr>
              <w:spacing w:after="0"/>
              <w:ind w:left="600" w:hanging="600"/>
              <w:rPr>
                <w:rFonts w:ascii="Arial Narrow" w:hAnsi="Arial Narrow" w:cs="Arial"/>
                <w:b/>
                <w:sz w:val="20"/>
                <w:szCs w:val="20"/>
              </w:rPr>
            </w:pPr>
          </w:p>
        </w:tc>
      </w:tr>
      <w:tr w:rsidR="000A0508" w:rsidRPr="009E57CC" w14:paraId="3583A313" w14:textId="77777777" w:rsidTr="00022B82">
        <w:tblPrEx>
          <w:tblLook w:val="0000" w:firstRow="0" w:lastRow="0" w:firstColumn="0" w:lastColumn="0" w:noHBand="0" w:noVBand="0"/>
        </w:tblPrEx>
        <w:trPr>
          <w:trHeight w:val="283"/>
        </w:trPr>
        <w:tc>
          <w:tcPr>
            <w:tcW w:w="4752" w:type="dxa"/>
            <w:gridSpan w:val="4"/>
          </w:tcPr>
          <w:p w14:paraId="41C7A163" w14:textId="77777777" w:rsidR="000A0508" w:rsidRPr="009E57CC" w:rsidRDefault="000A0508" w:rsidP="000A0508">
            <w:pPr>
              <w:spacing w:after="0"/>
              <w:rPr>
                <w:rFonts w:ascii="Arial Narrow" w:hAnsi="Arial Narrow" w:cs="Arial"/>
                <w:b/>
                <w:sz w:val="20"/>
                <w:szCs w:val="20"/>
              </w:rPr>
            </w:pPr>
            <w:r w:rsidRPr="009E57CC">
              <w:rPr>
                <w:rFonts w:ascii="Arial Narrow" w:hAnsi="Arial Narrow" w:cs="Arial"/>
                <w:b/>
                <w:sz w:val="20"/>
                <w:szCs w:val="20"/>
              </w:rPr>
              <w:t>Stacjonarne</w:t>
            </w:r>
          </w:p>
          <w:p w14:paraId="228723D1" w14:textId="77777777" w:rsidR="000A0508" w:rsidRPr="009E57CC" w:rsidRDefault="000A0508" w:rsidP="000A0508">
            <w:pPr>
              <w:spacing w:after="0"/>
              <w:rPr>
                <w:rFonts w:ascii="Arial Narrow" w:hAnsi="Arial Narrow" w:cs="Arial"/>
                <w:sz w:val="20"/>
                <w:szCs w:val="20"/>
              </w:rPr>
            </w:pPr>
            <w:r w:rsidRPr="009E57CC">
              <w:rPr>
                <w:rFonts w:ascii="Arial Narrow" w:hAnsi="Arial Narrow" w:cs="Arial"/>
                <w:sz w:val="20"/>
                <w:szCs w:val="20"/>
              </w:rPr>
              <w:t xml:space="preserve">udział w wykładach = </w:t>
            </w:r>
          </w:p>
          <w:p w14:paraId="3575BC07" w14:textId="77777777" w:rsidR="000A0508" w:rsidRPr="009E57CC" w:rsidRDefault="000A0508" w:rsidP="000A0508">
            <w:pPr>
              <w:spacing w:after="0"/>
              <w:rPr>
                <w:rFonts w:ascii="Arial Narrow" w:hAnsi="Arial Narrow" w:cs="Arial"/>
                <w:sz w:val="20"/>
                <w:szCs w:val="20"/>
              </w:rPr>
            </w:pPr>
            <w:r w:rsidRPr="1F6F3904">
              <w:rPr>
                <w:rFonts w:ascii="Arial Narrow" w:hAnsi="Arial Narrow" w:cs="Arial"/>
                <w:sz w:val="20"/>
                <w:szCs w:val="20"/>
              </w:rPr>
              <w:t>udział w ćwiczeniach = 20h</w:t>
            </w:r>
          </w:p>
          <w:p w14:paraId="00BB2DBE" w14:textId="77777777" w:rsidR="000A0508" w:rsidRPr="009E57CC" w:rsidRDefault="000A0508" w:rsidP="000A0508">
            <w:pPr>
              <w:spacing w:after="0"/>
              <w:rPr>
                <w:rFonts w:ascii="Arial Narrow" w:hAnsi="Arial Narrow" w:cs="Arial"/>
                <w:sz w:val="20"/>
                <w:szCs w:val="20"/>
              </w:rPr>
            </w:pPr>
            <w:r w:rsidRPr="1F6F3904">
              <w:rPr>
                <w:rFonts w:ascii="Arial Narrow" w:hAnsi="Arial Narrow" w:cs="Arial"/>
                <w:sz w:val="20"/>
                <w:szCs w:val="20"/>
              </w:rPr>
              <w:t xml:space="preserve">przygotowanie do ćwiczeń = </w:t>
            </w:r>
            <w:r>
              <w:rPr>
                <w:rFonts w:ascii="Arial Narrow" w:hAnsi="Arial Narrow" w:cs="Arial"/>
                <w:sz w:val="20"/>
                <w:szCs w:val="20"/>
              </w:rPr>
              <w:t>10</w:t>
            </w:r>
            <w:r w:rsidRPr="1F6F3904">
              <w:rPr>
                <w:rFonts w:ascii="Arial Narrow" w:hAnsi="Arial Narrow" w:cs="Arial"/>
                <w:sz w:val="20"/>
                <w:szCs w:val="20"/>
              </w:rPr>
              <w:t>h</w:t>
            </w:r>
          </w:p>
          <w:p w14:paraId="27D6734B" w14:textId="77777777" w:rsidR="000A0508" w:rsidRPr="009E57CC" w:rsidRDefault="000A0508" w:rsidP="000A0508">
            <w:pPr>
              <w:spacing w:after="0"/>
              <w:rPr>
                <w:rFonts w:ascii="Arial Narrow" w:hAnsi="Arial Narrow" w:cs="Arial"/>
                <w:sz w:val="20"/>
                <w:szCs w:val="20"/>
              </w:rPr>
            </w:pPr>
            <w:r w:rsidRPr="009E57CC">
              <w:rPr>
                <w:rFonts w:ascii="Arial Narrow" w:hAnsi="Arial Narrow" w:cs="Arial"/>
                <w:sz w:val="20"/>
                <w:szCs w:val="20"/>
              </w:rPr>
              <w:t xml:space="preserve">przygotowanie do wykładu = </w:t>
            </w:r>
          </w:p>
          <w:p w14:paraId="6911D099" w14:textId="77777777" w:rsidR="000A0508" w:rsidRPr="009E57CC" w:rsidRDefault="000A0508" w:rsidP="000A0508">
            <w:pPr>
              <w:spacing w:after="0"/>
              <w:rPr>
                <w:rFonts w:ascii="Arial Narrow" w:hAnsi="Arial Narrow" w:cs="Arial"/>
                <w:sz w:val="20"/>
                <w:szCs w:val="20"/>
              </w:rPr>
            </w:pPr>
            <w:r w:rsidRPr="1F6F3904">
              <w:rPr>
                <w:rFonts w:ascii="Arial Narrow" w:hAnsi="Arial Narrow" w:cs="Arial"/>
                <w:sz w:val="20"/>
                <w:szCs w:val="20"/>
              </w:rPr>
              <w:t>przygotowanie do egzaminu/zaliczenia = 1</w:t>
            </w:r>
            <w:r>
              <w:rPr>
                <w:rFonts w:ascii="Arial Narrow" w:hAnsi="Arial Narrow" w:cs="Arial"/>
                <w:sz w:val="20"/>
                <w:szCs w:val="20"/>
              </w:rPr>
              <w:t>6</w:t>
            </w:r>
            <w:r w:rsidRPr="1F6F3904">
              <w:rPr>
                <w:rFonts w:ascii="Arial Narrow" w:hAnsi="Arial Narrow" w:cs="Arial"/>
                <w:sz w:val="20"/>
                <w:szCs w:val="20"/>
              </w:rPr>
              <w:t>h</w:t>
            </w:r>
          </w:p>
          <w:p w14:paraId="6B7C6671" w14:textId="77777777" w:rsidR="000A0508" w:rsidRDefault="000A0508" w:rsidP="000A0508">
            <w:pPr>
              <w:spacing w:after="0"/>
              <w:rPr>
                <w:rFonts w:ascii="Arial Narrow" w:hAnsi="Arial Narrow" w:cs="Arial"/>
                <w:sz w:val="20"/>
                <w:szCs w:val="20"/>
              </w:rPr>
            </w:pPr>
            <w:r w:rsidRPr="1F6F3904">
              <w:rPr>
                <w:rFonts w:ascii="Arial Narrow" w:hAnsi="Arial Narrow" w:cs="Arial"/>
                <w:sz w:val="20"/>
                <w:szCs w:val="20"/>
              </w:rPr>
              <w:t>realizacja zadań projektowych = 25h</w:t>
            </w:r>
          </w:p>
          <w:p w14:paraId="1E72F1F1" w14:textId="77777777" w:rsidR="000A0508" w:rsidRPr="009E57CC" w:rsidRDefault="000A0508" w:rsidP="000A0508">
            <w:pPr>
              <w:spacing w:after="0"/>
              <w:rPr>
                <w:rFonts w:ascii="Arial Narrow" w:hAnsi="Arial Narrow" w:cs="Arial"/>
                <w:sz w:val="20"/>
                <w:szCs w:val="20"/>
              </w:rPr>
            </w:pPr>
            <w:r w:rsidRPr="1F6F3904">
              <w:rPr>
                <w:rFonts w:ascii="Arial Narrow" w:hAnsi="Arial Narrow" w:cs="Arial"/>
                <w:sz w:val="20"/>
                <w:szCs w:val="20"/>
              </w:rPr>
              <w:t>konsultacje= 8h</w:t>
            </w:r>
          </w:p>
          <w:p w14:paraId="3AB86BD0" w14:textId="77777777" w:rsidR="000A0508" w:rsidRPr="009E57CC" w:rsidRDefault="000A0508" w:rsidP="000A0508">
            <w:pPr>
              <w:spacing w:after="0"/>
              <w:rPr>
                <w:rFonts w:ascii="Arial Narrow" w:hAnsi="Arial Narrow" w:cs="Arial"/>
                <w:sz w:val="20"/>
                <w:szCs w:val="20"/>
              </w:rPr>
            </w:pPr>
            <w:r w:rsidRPr="009E57CC">
              <w:rPr>
                <w:rFonts w:ascii="Arial Narrow" w:hAnsi="Arial Narrow" w:cs="Arial"/>
                <w:sz w:val="20"/>
                <w:szCs w:val="20"/>
              </w:rPr>
              <w:t>e-learning =</w:t>
            </w:r>
          </w:p>
          <w:p w14:paraId="500CEC6B" w14:textId="77777777" w:rsidR="000A0508" w:rsidRPr="009E57CC" w:rsidRDefault="000A0508" w:rsidP="000A0508">
            <w:pPr>
              <w:spacing w:after="0"/>
              <w:rPr>
                <w:rFonts w:ascii="Arial Narrow" w:hAnsi="Arial Narrow" w:cs="Arial"/>
                <w:sz w:val="20"/>
                <w:szCs w:val="20"/>
              </w:rPr>
            </w:pPr>
            <w:r w:rsidRPr="1F6F3904">
              <w:rPr>
                <w:rFonts w:ascii="Arial Narrow" w:hAnsi="Arial Narrow" w:cs="Arial"/>
                <w:sz w:val="20"/>
                <w:szCs w:val="20"/>
              </w:rPr>
              <w:t>zaliczenie/egzamin = 1h</w:t>
            </w:r>
          </w:p>
          <w:p w14:paraId="1AD6A741" w14:textId="77777777" w:rsidR="000A0508" w:rsidRPr="009E57CC" w:rsidRDefault="000A0508" w:rsidP="000A0508">
            <w:pPr>
              <w:spacing w:after="0"/>
              <w:rPr>
                <w:rFonts w:ascii="Arial Narrow" w:hAnsi="Arial Narrow" w:cs="Arial"/>
                <w:sz w:val="20"/>
                <w:szCs w:val="20"/>
              </w:rPr>
            </w:pPr>
            <w:r w:rsidRPr="009E57CC">
              <w:rPr>
                <w:rFonts w:ascii="Arial Narrow" w:hAnsi="Arial Narrow" w:cs="Arial"/>
                <w:sz w:val="20"/>
                <w:szCs w:val="20"/>
              </w:rPr>
              <w:t xml:space="preserve">inne  (określ jakie) = </w:t>
            </w:r>
          </w:p>
          <w:p w14:paraId="37DB2F0C" w14:textId="77777777" w:rsidR="000A0508" w:rsidRPr="009E57CC" w:rsidRDefault="000A0508" w:rsidP="000A0508">
            <w:pPr>
              <w:spacing w:after="0"/>
              <w:rPr>
                <w:rFonts w:ascii="Arial Narrow" w:hAnsi="Arial Narrow" w:cs="Arial"/>
                <w:b/>
                <w:bCs/>
                <w:sz w:val="20"/>
                <w:szCs w:val="20"/>
              </w:rPr>
            </w:pPr>
            <w:r w:rsidRPr="1F6F3904">
              <w:rPr>
                <w:rFonts w:ascii="Arial Narrow" w:hAnsi="Arial Narrow" w:cs="Arial"/>
                <w:b/>
                <w:bCs/>
                <w:sz w:val="20"/>
                <w:szCs w:val="20"/>
              </w:rPr>
              <w:t xml:space="preserve">RAZEM: </w:t>
            </w:r>
            <w:r>
              <w:rPr>
                <w:rFonts w:ascii="Arial Narrow" w:hAnsi="Arial Narrow" w:cs="Arial"/>
                <w:b/>
                <w:bCs/>
                <w:sz w:val="20"/>
                <w:szCs w:val="20"/>
              </w:rPr>
              <w:t>80</w:t>
            </w:r>
            <w:r w:rsidRPr="1F6F3904">
              <w:rPr>
                <w:rFonts w:ascii="Arial Narrow" w:hAnsi="Arial Narrow" w:cs="Arial"/>
                <w:b/>
                <w:bCs/>
                <w:sz w:val="20"/>
                <w:szCs w:val="20"/>
              </w:rPr>
              <w:t>h</w:t>
            </w:r>
          </w:p>
          <w:p w14:paraId="6EA8AF4E" w14:textId="77777777" w:rsidR="000A0508" w:rsidRPr="009E57CC" w:rsidRDefault="000A0508" w:rsidP="000A0508">
            <w:pPr>
              <w:spacing w:after="0"/>
              <w:rPr>
                <w:rFonts w:ascii="Arial Narrow" w:hAnsi="Arial Narrow" w:cs="Arial"/>
                <w:b/>
                <w:bCs/>
                <w:sz w:val="20"/>
                <w:szCs w:val="20"/>
              </w:rPr>
            </w:pPr>
            <w:r w:rsidRPr="1F6F3904">
              <w:rPr>
                <w:rFonts w:ascii="Arial Narrow" w:hAnsi="Arial Narrow" w:cs="Arial"/>
                <w:b/>
                <w:bCs/>
                <w:sz w:val="20"/>
                <w:szCs w:val="20"/>
              </w:rPr>
              <w:t>Liczba punktów  ECTS: 3</w:t>
            </w:r>
          </w:p>
          <w:p w14:paraId="0B7853D8" w14:textId="585A3C45" w:rsidR="000A0508" w:rsidRPr="009E57CC" w:rsidRDefault="000A0508" w:rsidP="000A0508">
            <w:pPr>
              <w:spacing w:after="0"/>
              <w:rPr>
                <w:rFonts w:ascii="Arial Narrow" w:hAnsi="Arial Narrow" w:cs="Arial"/>
                <w:b/>
                <w:sz w:val="20"/>
                <w:szCs w:val="20"/>
              </w:rPr>
            </w:pPr>
            <w:r w:rsidRPr="009E57CC">
              <w:rPr>
                <w:rFonts w:ascii="Arial Narrow" w:hAnsi="Arial Narrow" w:cs="Arial"/>
                <w:b/>
                <w:sz w:val="20"/>
                <w:szCs w:val="20"/>
              </w:rPr>
              <w:t>w t</w:t>
            </w:r>
            <w:r>
              <w:rPr>
                <w:rFonts w:ascii="Arial Narrow" w:hAnsi="Arial Narrow" w:cs="Arial"/>
                <w:b/>
                <w:sz w:val="20"/>
                <w:szCs w:val="20"/>
              </w:rPr>
              <w:t>ym w ramach zajęć praktycznych:</w:t>
            </w:r>
          </w:p>
        </w:tc>
        <w:tc>
          <w:tcPr>
            <w:tcW w:w="4821" w:type="dxa"/>
            <w:gridSpan w:val="2"/>
          </w:tcPr>
          <w:p w14:paraId="25DE1693" w14:textId="77777777" w:rsidR="000A0508" w:rsidRPr="009E57CC" w:rsidRDefault="000A0508" w:rsidP="000A0508">
            <w:pPr>
              <w:spacing w:after="0"/>
              <w:rPr>
                <w:rFonts w:ascii="Arial Narrow" w:hAnsi="Arial Narrow" w:cs="Arial"/>
                <w:b/>
                <w:sz w:val="20"/>
                <w:szCs w:val="20"/>
              </w:rPr>
            </w:pPr>
            <w:r w:rsidRPr="009E57CC">
              <w:rPr>
                <w:rFonts w:ascii="Arial Narrow" w:hAnsi="Arial Narrow" w:cs="Arial"/>
                <w:b/>
                <w:sz w:val="20"/>
                <w:szCs w:val="20"/>
              </w:rPr>
              <w:t>Niestacjonarne</w:t>
            </w:r>
          </w:p>
          <w:p w14:paraId="5414CD68" w14:textId="77777777" w:rsidR="000A0508" w:rsidRPr="009E57CC" w:rsidRDefault="000A0508" w:rsidP="000A0508">
            <w:pPr>
              <w:spacing w:after="0"/>
              <w:rPr>
                <w:rFonts w:ascii="Arial Narrow" w:hAnsi="Arial Narrow" w:cs="Arial"/>
                <w:sz w:val="20"/>
                <w:szCs w:val="20"/>
              </w:rPr>
            </w:pPr>
            <w:r w:rsidRPr="009E57CC">
              <w:rPr>
                <w:rFonts w:ascii="Arial Narrow" w:hAnsi="Arial Narrow" w:cs="Arial"/>
                <w:sz w:val="20"/>
                <w:szCs w:val="20"/>
              </w:rPr>
              <w:t xml:space="preserve">udział w wykładach = </w:t>
            </w:r>
          </w:p>
          <w:p w14:paraId="3D18FDFA" w14:textId="77777777" w:rsidR="000A0508" w:rsidRPr="009E57CC" w:rsidRDefault="000A0508" w:rsidP="000A0508">
            <w:pPr>
              <w:spacing w:after="0"/>
              <w:rPr>
                <w:rFonts w:ascii="Arial Narrow" w:hAnsi="Arial Narrow" w:cs="Arial"/>
                <w:sz w:val="20"/>
                <w:szCs w:val="20"/>
              </w:rPr>
            </w:pPr>
            <w:r w:rsidRPr="1F6F3904">
              <w:rPr>
                <w:rFonts w:ascii="Arial Narrow" w:hAnsi="Arial Narrow" w:cs="Arial"/>
                <w:sz w:val="20"/>
                <w:szCs w:val="20"/>
              </w:rPr>
              <w:t>udział w ćwiczeniach = 12h</w:t>
            </w:r>
          </w:p>
          <w:p w14:paraId="02D42894" w14:textId="77777777" w:rsidR="000A0508" w:rsidRPr="009E57CC" w:rsidRDefault="000A0508" w:rsidP="000A0508">
            <w:pPr>
              <w:spacing w:after="0"/>
              <w:rPr>
                <w:rFonts w:ascii="Arial Narrow" w:hAnsi="Arial Narrow" w:cs="Arial"/>
                <w:sz w:val="20"/>
                <w:szCs w:val="20"/>
              </w:rPr>
            </w:pPr>
            <w:r w:rsidRPr="1F6F3904">
              <w:rPr>
                <w:rFonts w:ascii="Arial Narrow" w:hAnsi="Arial Narrow" w:cs="Arial"/>
                <w:sz w:val="20"/>
                <w:szCs w:val="20"/>
              </w:rPr>
              <w:t>przygotowanie do ćwiczeń = 1</w:t>
            </w:r>
            <w:r>
              <w:rPr>
                <w:rFonts w:ascii="Arial Narrow" w:hAnsi="Arial Narrow" w:cs="Arial"/>
                <w:sz w:val="20"/>
                <w:szCs w:val="20"/>
              </w:rPr>
              <w:t>4</w:t>
            </w:r>
            <w:r w:rsidRPr="1F6F3904">
              <w:rPr>
                <w:rFonts w:ascii="Arial Narrow" w:hAnsi="Arial Narrow" w:cs="Arial"/>
                <w:sz w:val="20"/>
                <w:szCs w:val="20"/>
              </w:rPr>
              <w:t>h</w:t>
            </w:r>
          </w:p>
          <w:p w14:paraId="2025778E" w14:textId="77777777" w:rsidR="000A0508" w:rsidRPr="009E57CC" w:rsidRDefault="000A0508" w:rsidP="000A0508">
            <w:pPr>
              <w:spacing w:after="0"/>
              <w:rPr>
                <w:rFonts w:ascii="Arial Narrow" w:hAnsi="Arial Narrow" w:cs="Arial"/>
                <w:sz w:val="20"/>
                <w:szCs w:val="20"/>
              </w:rPr>
            </w:pPr>
            <w:r w:rsidRPr="009E57CC">
              <w:rPr>
                <w:rFonts w:ascii="Arial Narrow" w:hAnsi="Arial Narrow" w:cs="Arial"/>
                <w:sz w:val="20"/>
                <w:szCs w:val="20"/>
              </w:rPr>
              <w:t xml:space="preserve">przygotowanie do wykładu = </w:t>
            </w:r>
          </w:p>
          <w:p w14:paraId="5868487F" w14:textId="77777777" w:rsidR="000A0508" w:rsidRPr="009E57CC" w:rsidRDefault="000A0508" w:rsidP="000A0508">
            <w:pPr>
              <w:spacing w:after="0"/>
              <w:rPr>
                <w:rFonts w:ascii="Arial Narrow" w:hAnsi="Arial Narrow" w:cs="Arial"/>
                <w:sz w:val="20"/>
                <w:szCs w:val="20"/>
              </w:rPr>
            </w:pPr>
            <w:r w:rsidRPr="1F6F3904">
              <w:rPr>
                <w:rFonts w:ascii="Arial Narrow" w:hAnsi="Arial Narrow" w:cs="Arial"/>
                <w:sz w:val="20"/>
                <w:szCs w:val="20"/>
              </w:rPr>
              <w:t xml:space="preserve">przygotowanie do egzaminu/zaliczenia = </w:t>
            </w:r>
            <w:r>
              <w:rPr>
                <w:rFonts w:ascii="Arial Narrow" w:hAnsi="Arial Narrow" w:cs="Arial"/>
                <w:sz w:val="20"/>
                <w:szCs w:val="20"/>
              </w:rPr>
              <w:t>20</w:t>
            </w:r>
            <w:r w:rsidRPr="1F6F3904">
              <w:rPr>
                <w:rFonts w:ascii="Arial Narrow" w:hAnsi="Arial Narrow" w:cs="Arial"/>
                <w:sz w:val="20"/>
                <w:szCs w:val="20"/>
              </w:rPr>
              <w:t>h</w:t>
            </w:r>
          </w:p>
          <w:p w14:paraId="33B20CAD" w14:textId="77777777" w:rsidR="000A0508" w:rsidRDefault="000A0508" w:rsidP="000A0508">
            <w:pPr>
              <w:spacing w:after="0"/>
              <w:rPr>
                <w:rFonts w:ascii="Arial Narrow" w:hAnsi="Arial Narrow" w:cs="Arial"/>
                <w:sz w:val="20"/>
                <w:szCs w:val="20"/>
              </w:rPr>
            </w:pPr>
            <w:r w:rsidRPr="1F6F3904">
              <w:rPr>
                <w:rFonts w:ascii="Arial Narrow" w:hAnsi="Arial Narrow" w:cs="Arial"/>
                <w:sz w:val="20"/>
                <w:szCs w:val="20"/>
              </w:rPr>
              <w:t>realizacja zadań projektowych = 25h</w:t>
            </w:r>
          </w:p>
          <w:p w14:paraId="509D08D6" w14:textId="77777777" w:rsidR="000A0508" w:rsidRPr="009E57CC" w:rsidRDefault="000A0508" w:rsidP="000A0508">
            <w:pPr>
              <w:spacing w:after="0"/>
              <w:rPr>
                <w:rFonts w:ascii="Arial Narrow" w:hAnsi="Arial Narrow" w:cs="Arial"/>
                <w:sz w:val="20"/>
                <w:szCs w:val="20"/>
              </w:rPr>
            </w:pPr>
            <w:r w:rsidRPr="1F6F3904">
              <w:rPr>
                <w:rFonts w:ascii="Arial Narrow" w:hAnsi="Arial Narrow" w:cs="Arial"/>
                <w:sz w:val="20"/>
                <w:szCs w:val="20"/>
              </w:rPr>
              <w:t>konsultacje= 8h</w:t>
            </w:r>
          </w:p>
          <w:p w14:paraId="3368D83A" w14:textId="77777777" w:rsidR="000A0508" w:rsidRPr="009E57CC" w:rsidRDefault="000A0508" w:rsidP="000A0508">
            <w:pPr>
              <w:spacing w:after="0"/>
              <w:rPr>
                <w:rFonts w:ascii="Arial Narrow" w:hAnsi="Arial Narrow" w:cs="Arial"/>
                <w:sz w:val="20"/>
                <w:szCs w:val="20"/>
              </w:rPr>
            </w:pPr>
            <w:r w:rsidRPr="009E57CC">
              <w:rPr>
                <w:rFonts w:ascii="Arial Narrow" w:hAnsi="Arial Narrow" w:cs="Arial"/>
                <w:sz w:val="20"/>
                <w:szCs w:val="20"/>
              </w:rPr>
              <w:t>e-learning =</w:t>
            </w:r>
          </w:p>
          <w:p w14:paraId="583C04C8" w14:textId="77777777" w:rsidR="000A0508" w:rsidRPr="009E57CC" w:rsidRDefault="000A0508" w:rsidP="000A0508">
            <w:pPr>
              <w:spacing w:after="0"/>
              <w:rPr>
                <w:rFonts w:ascii="Arial Narrow" w:hAnsi="Arial Narrow" w:cs="Arial"/>
                <w:sz w:val="20"/>
                <w:szCs w:val="20"/>
              </w:rPr>
            </w:pPr>
            <w:r w:rsidRPr="1F6F3904">
              <w:rPr>
                <w:rFonts w:ascii="Arial Narrow" w:hAnsi="Arial Narrow" w:cs="Arial"/>
                <w:sz w:val="20"/>
                <w:szCs w:val="20"/>
              </w:rPr>
              <w:t>zaliczenie/egzamin = 1h</w:t>
            </w:r>
          </w:p>
          <w:p w14:paraId="11905316" w14:textId="77777777" w:rsidR="000A0508" w:rsidRPr="009E57CC" w:rsidRDefault="000A0508" w:rsidP="000A0508">
            <w:pPr>
              <w:spacing w:after="0"/>
              <w:rPr>
                <w:rFonts w:ascii="Arial Narrow" w:hAnsi="Arial Narrow" w:cs="Arial"/>
                <w:sz w:val="20"/>
                <w:szCs w:val="20"/>
              </w:rPr>
            </w:pPr>
            <w:r w:rsidRPr="009E57CC">
              <w:rPr>
                <w:rFonts w:ascii="Arial Narrow" w:hAnsi="Arial Narrow" w:cs="Arial"/>
                <w:sz w:val="20"/>
                <w:szCs w:val="20"/>
              </w:rPr>
              <w:t xml:space="preserve">inne  (określ jakie) = </w:t>
            </w:r>
          </w:p>
          <w:p w14:paraId="68D03214" w14:textId="77777777" w:rsidR="000A0508" w:rsidRPr="009E57CC" w:rsidRDefault="000A0508" w:rsidP="000A0508">
            <w:pPr>
              <w:spacing w:after="0"/>
              <w:rPr>
                <w:rFonts w:ascii="Arial Narrow" w:hAnsi="Arial Narrow" w:cs="Arial"/>
                <w:b/>
                <w:bCs/>
                <w:sz w:val="20"/>
                <w:szCs w:val="20"/>
              </w:rPr>
            </w:pPr>
            <w:r w:rsidRPr="1F6F3904">
              <w:rPr>
                <w:rFonts w:ascii="Arial Narrow" w:hAnsi="Arial Narrow" w:cs="Arial"/>
                <w:b/>
                <w:bCs/>
                <w:sz w:val="20"/>
                <w:szCs w:val="20"/>
              </w:rPr>
              <w:t xml:space="preserve">RAZEM: </w:t>
            </w:r>
            <w:r>
              <w:rPr>
                <w:rFonts w:ascii="Arial Narrow" w:hAnsi="Arial Narrow" w:cs="Arial"/>
                <w:b/>
                <w:bCs/>
                <w:sz w:val="20"/>
                <w:szCs w:val="20"/>
              </w:rPr>
              <w:t>80</w:t>
            </w:r>
            <w:r w:rsidRPr="1F6F3904">
              <w:rPr>
                <w:rFonts w:ascii="Arial Narrow" w:hAnsi="Arial Narrow" w:cs="Arial"/>
                <w:b/>
                <w:bCs/>
                <w:sz w:val="20"/>
                <w:szCs w:val="20"/>
              </w:rPr>
              <w:t>h</w:t>
            </w:r>
          </w:p>
          <w:p w14:paraId="161E2739" w14:textId="77777777" w:rsidR="000A0508" w:rsidRPr="009E57CC" w:rsidRDefault="000A0508" w:rsidP="000A0508">
            <w:pPr>
              <w:spacing w:after="0"/>
              <w:rPr>
                <w:rFonts w:ascii="Arial Narrow" w:hAnsi="Arial Narrow" w:cs="Arial"/>
                <w:b/>
                <w:bCs/>
                <w:sz w:val="20"/>
                <w:szCs w:val="20"/>
              </w:rPr>
            </w:pPr>
            <w:r w:rsidRPr="1F6F3904">
              <w:rPr>
                <w:rFonts w:ascii="Arial Narrow" w:hAnsi="Arial Narrow" w:cs="Arial"/>
                <w:b/>
                <w:bCs/>
                <w:sz w:val="20"/>
                <w:szCs w:val="20"/>
              </w:rPr>
              <w:t>Liczba punktów  ECTS: 3</w:t>
            </w:r>
          </w:p>
          <w:p w14:paraId="07033D63" w14:textId="1DD37626" w:rsidR="000A0508" w:rsidRPr="009E57CC" w:rsidRDefault="000A0508" w:rsidP="000A0508">
            <w:pPr>
              <w:spacing w:after="0"/>
              <w:rPr>
                <w:rFonts w:ascii="Arial Narrow" w:hAnsi="Arial Narrow" w:cs="Arial"/>
                <w:b/>
                <w:sz w:val="20"/>
                <w:szCs w:val="20"/>
              </w:rPr>
            </w:pPr>
            <w:r w:rsidRPr="009E57CC">
              <w:rPr>
                <w:rFonts w:ascii="Arial Narrow" w:hAnsi="Arial Narrow" w:cs="Arial"/>
                <w:b/>
                <w:sz w:val="20"/>
                <w:szCs w:val="20"/>
              </w:rPr>
              <w:t>w t</w:t>
            </w:r>
            <w:r>
              <w:rPr>
                <w:rFonts w:ascii="Arial Narrow" w:hAnsi="Arial Narrow" w:cs="Arial"/>
                <w:b/>
                <w:sz w:val="20"/>
                <w:szCs w:val="20"/>
              </w:rPr>
              <w:t>ym w ramach zajęć praktycznych:</w:t>
            </w:r>
          </w:p>
        </w:tc>
      </w:tr>
      <w:tr w:rsidR="00022B82" w:rsidRPr="009E57CC" w14:paraId="2901116C" w14:textId="77777777" w:rsidTr="00022B82">
        <w:trPr>
          <w:trHeight w:val="288"/>
        </w:trPr>
        <w:tc>
          <w:tcPr>
            <w:tcW w:w="2202" w:type="dxa"/>
            <w:gridSpan w:val="2"/>
            <w:tcBorders>
              <w:top w:val="single" w:sz="4" w:space="0" w:color="auto"/>
              <w:left w:val="single" w:sz="4" w:space="0" w:color="auto"/>
              <w:bottom w:val="single" w:sz="4" w:space="0" w:color="auto"/>
              <w:right w:val="single" w:sz="4" w:space="0" w:color="auto"/>
            </w:tcBorders>
          </w:tcPr>
          <w:p w14:paraId="5C2D1136" w14:textId="77777777" w:rsidR="00022B82" w:rsidRPr="009E57CC" w:rsidRDefault="00022B82" w:rsidP="00022B82">
            <w:pPr>
              <w:spacing w:after="0"/>
              <w:rPr>
                <w:rFonts w:ascii="Arial Narrow" w:hAnsi="Arial Narrow" w:cs="Arial"/>
                <w:b/>
                <w:sz w:val="20"/>
                <w:szCs w:val="20"/>
              </w:rPr>
            </w:pPr>
            <w:r w:rsidRPr="009E57CC">
              <w:rPr>
                <w:rFonts w:ascii="Arial Narrow" w:hAnsi="Arial Narrow" w:cs="Arial"/>
                <w:b/>
                <w:sz w:val="20"/>
                <w:szCs w:val="20"/>
              </w:rPr>
              <w:t>WARUNKI WSTĘPNE</w:t>
            </w:r>
          </w:p>
          <w:p w14:paraId="5997CC1D" w14:textId="77777777" w:rsidR="00022B82" w:rsidRPr="009E57CC" w:rsidRDefault="00022B82" w:rsidP="00022B82">
            <w:pPr>
              <w:spacing w:after="0"/>
              <w:rPr>
                <w:rFonts w:ascii="Arial Narrow" w:hAnsi="Arial Narrow" w:cs="Arial"/>
                <w:b/>
                <w:sz w:val="20"/>
                <w:szCs w:val="20"/>
              </w:rPr>
            </w:pPr>
          </w:p>
        </w:tc>
        <w:tc>
          <w:tcPr>
            <w:tcW w:w="7371" w:type="dxa"/>
            <w:gridSpan w:val="4"/>
            <w:tcBorders>
              <w:top w:val="single" w:sz="4" w:space="0" w:color="auto"/>
              <w:left w:val="single" w:sz="4" w:space="0" w:color="auto"/>
              <w:bottom w:val="single" w:sz="4" w:space="0" w:color="auto"/>
              <w:right w:val="single" w:sz="4" w:space="0" w:color="auto"/>
            </w:tcBorders>
          </w:tcPr>
          <w:p w14:paraId="110FFD37" w14:textId="77777777" w:rsidR="00022B82" w:rsidRPr="009E57CC" w:rsidRDefault="00022B82" w:rsidP="00022B82">
            <w:pPr>
              <w:spacing w:after="0" w:line="240" w:lineRule="auto"/>
              <w:ind w:left="441"/>
              <w:rPr>
                <w:rFonts w:ascii="Arial Narrow" w:hAnsi="Arial Narrow" w:cs="Arial"/>
                <w:sz w:val="20"/>
                <w:szCs w:val="20"/>
              </w:rPr>
            </w:pPr>
          </w:p>
        </w:tc>
      </w:tr>
      <w:tr w:rsidR="00022B82" w:rsidRPr="009E57CC" w14:paraId="726CDA73" w14:textId="77777777" w:rsidTr="00022B82">
        <w:trPr>
          <w:trHeight w:val="288"/>
        </w:trPr>
        <w:tc>
          <w:tcPr>
            <w:tcW w:w="2202" w:type="dxa"/>
            <w:gridSpan w:val="2"/>
            <w:tcBorders>
              <w:top w:val="single" w:sz="4" w:space="0" w:color="auto"/>
              <w:left w:val="single" w:sz="4" w:space="0" w:color="auto"/>
              <w:bottom w:val="single" w:sz="4" w:space="0" w:color="auto"/>
              <w:right w:val="single" w:sz="4" w:space="0" w:color="auto"/>
            </w:tcBorders>
          </w:tcPr>
          <w:p w14:paraId="58FF95B9" w14:textId="77777777" w:rsidR="00022B82" w:rsidRDefault="00022B82" w:rsidP="00022B82">
            <w:pPr>
              <w:spacing w:after="0"/>
              <w:rPr>
                <w:rFonts w:ascii="Arial Narrow" w:hAnsi="Arial Narrow" w:cs="Arial"/>
                <w:b/>
                <w:sz w:val="20"/>
                <w:szCs w:val="20"/>
              </w:rPr>
            </w:pPr>
            <w:r w:rsidRPr="009E57CC">
              <w:rPr>
                <w:rFonts w:ascii="Arial Narrow" w:hAnsi="Arial Narrow" w:cs="Arial"/>
                <w:b/>
                <w:sz w:val="20"/>
                <w:szCs w:val="20"/>
              </w:rPr>
              <w:t xml:space="preserve">TREŚCI </w:t>
            </w:r>
          </w:p>
          <w:p w14:paraId="4AA86015" w14:textId="77777777" w:rsidR="00022B82" w:rsidRPr="009E57CC" w:rsidRDefault="00022B82" w:rsidP="00022B82">
            <w:pPr>
              <w:spacing w:after="0"/>
              <w:rPr>
                <w:rFonts w:ascii="Arial Narrow" w:hAnsi="Arial Narrow" w:cs="Arial"/>
                <w:b/>
                <w:sz w:val="20"/>
                <w:szCs w:val="20"/>
              </w:rPr>
            </w:pPr>
            <w:r w:rsidRPr="009E57CC">
              <w:rPr>
                <w:rFonts w:ascii="Arial Narrow" w:hAnsi="Arial Narrow" w:cs="Arial"/>
                <w:b/>
                <w:sz w:val="20"/>
                <w:szCs w:val="20"/>
              </w:rPr>
              <w:t>PRZEDMIOTU</w:t>
            </w:r>
          </w:p>
          <w:p w14:paraId="5E55682D" w14:textId="77777777" w:rsidR="00022B82" w:rsidRPr="00190424" w:rsidRDefault="00022B82" w:rsidP="00022B82">
            <w:pPr>
              <w:spacing w:after="0"/>
              <w:rPr>
                <w:rFonts w:ascii="Arial Narrow" w:hAnsi="Arial Narrow"/>
                <w:sz w:val="18"/>
                <w:szCs w:val="18"/>
              </w:rPr>
            </w:pPr>
            <w:r w:rsidRPr="00190424">
              <w:rPr>
                <w:rFonts w:ascii="Arial Narrow" w:hAnsi="Arial Narrow"/>
                <w:sz w:val="18"/>
                <w:szCs w:val="18"/>
              </w:rPr>
              <w:t xml:space="preserve">(z podziałem na </w:t>
            </w:r>
          </w:p>
          <w:p w14:paraId="5CBA6914" w14:textId="77777777" w:rsidR="00022B82" w:rsidRPr="004A12BA" w:rsidRDefault="00022B82" w:rsidP="00022B82">
            <w:pPr>
              <w:spacing w:after="0"/>
              <w:rPr>
                <w:rFonts w:ascii="Arial Narrow" w:hAnsi="Arial Narrow"/>
                <w:sz w:val="20"/>
                <w:szCs w:val="20"/>
              </w:rPr>
            </w:pPr>
            <w:r w:rsidRPr="00190424">
              <w:rPr>
                <w:rFonts w:ascii="Arial Narrow" w:hAnsi="Arial Narrow"/>
                <w:sz w:val="18"/>
                <w:szCs w:val="18"/>
              </w:rPr>
              <w:t>zajęcia w formie bezpośredniej i e-learning)</w:t>
            </w:r>
          </w:p>
        </w:tc>
        <w:tc>
          <w:tcPr>
            <w:tcW w:w="7371" w:type="dxa"/>
            <w:gridSpan w:val="4"/>
            <w:tcBorders>
              <w:top w:val="single" w:sz="4" w:space="0" w:color="auto"/>
              <w:left w:val="single" w:sz="4" w:space="0" w:color="auto"/>
              <w:bottom w:val="single" w:sz="4" w:space="0" w:color="auto"/>
              <w:right w:val="single" w:sz="4" w:space="0" w:color="auto"/>
            </w:tcBorders>
          </w:tcPr>
          <w:p w14:paraId="6ECBF54E" w14:textId="77777777" w:rsidR="00022B82" w:rsidRDefault="00022B82" w:rsidP="00022B82">
            <w:pPr>
              <w:autoSpaceDE w:val="0"/>
              <w:autoSpaceDN w:val="0"/>
              <w:adjustRightInd w:val="0"/>
              <w:spacing w:after="0" w:line="240" w:lineRule="auto"/>
              <w:jc w:val="both"/>
              <w:textAlignment w:val="center"/>
              <w:rPr>
                <w:rFonts w:ascii="Arial Narrow" w:hAnsi="Arial Narrow" w:cs="Arial"/>
                <w:sz w:val="20"/>
                <w:szCs w:val="20"/>
              </w:rPr>
            </w:pPr>
            <w:r w:rsidRPr="009E57CC">
              <w:rPr>
                <w:rFonts w:ascii="Arial Narrow" w:hAnsi="Arial Narrow" w:cs="Arial"/>
                <w:sz w:val="20"/>
                <w:szCs w:val="20"/>
              </w:rPr>
              <w:t xml:space="preserve">Treści realizowane w formie bezpośredniej: </w:t>
            </w:r>
          </w:p>
          <w:p w14:paraId="6B699379" w14:textId="77777777" w:rsidR="00022B82" w:rsidRDefault="00022B82" w:rsidP="00022B82">
            <w:pPr>
              <w:autoSpaceDE w:val="0"/>
              <w:autoSpaceDN w:val="0"/>
              <w:adjustRightInd w:val="0"/>
              <w:spacing w:after="0"/>
              <w:jc w:val="both"/>
              <w:rPr>
                <w:rFonts w:ascii="Arial Narrow" w:hAnsi="Arial Narrow" w:cs="Arial"/>
                <w:sz w:val="20"/>
                <w:szCs w:val="20"/>
              </w:rPr>
            </w:pPr>
          </w:p>
          <w:p w14:paraId="1AA7ADBA" w14:textId="77777777" w:rsidR="00022B82" w:rsidRPr="00601A9D" w:rsidRDefault="00022B82" w:rsidP="00022B82">
            <w:pPr>
              <w:numPr>
                <w:ilvl w:val="0"/>
                <w:numId w:val="1"/>
              </w:numPr>
              <w:autoSpaceDE w:val="0"/>
              <w:autoSpaceDN w:val="0"/>
              <w:adjustRightInd w:val="0"/>
              <w:spacing w:after="0"/>
              <w:jc w:val="both"/>
              <w:rPr>
                <w:rFonts w:ascii="Arial Narrow" w:hAnsi="Arial Narrow" w:cs="Arial"/>
                <w:sz w:val="20"/>
                <w:szCs w:val="20"/>
              </w:rPr>
            </w:pPr>
            <w:r w:rsidRPr="00601A9D">
              <w:rPr>
                <w:rFonts w:ascii="Arial Narrow" w:hAnsi="Arial Narrow" w:cs="Arial"/>
                <w:sz w:val="20"/>
                <w:szCs w:val="20"/>
              </w:rPr>
              <w:t xml:space="preserve">Rozwój człowieka z perspektywy neurobiologii </w:t>
            </w:r>
          </w:p>
          <w:p w14:paraId="1048F1DD" w14:textId="77777777" w:rsidR="00022B82" w:rsidRPr="00601A9D" w:rsidRDefault="00022B82" w:rsidP="00022B82">
            <w:pPr>
              <w:numPr>
                <w:ilvl w:val="0"/>
                <w:numId w:val="1"/>
              </w:numPr>
              <w:autoSpaceDE w:val="0"/>
              <w:autoSpaceDN w:val="0"/>
              <w:adjustRightInd w:val="0"/>
              <w:spacing w:after="0"/>
              <w:jc w:val="both"/>
              <w:rPr>
                <w:rFonts w:ascii="Arial Narrow" w:hAnsi="Arial Narrow" w:cs="Arial"/>
                <w:sz w:val="20"/>
                <w:szCs w:val="20"/>
              </w:rPr>
            </w:pPr>
            <w:r w:rsidRPr="00601A9D">
              <w:rPr>
                <w:rFonts w:ascii="Arial Narrow" w:hAnsi="Arial Narrow" w:cs="Arial"/>
                <w:sz w:val="20"/>
                <w:szCs w:val="20"/>
              </w:rPr>
              <w:t>Koncept bezpieczeństwa psychologicznego a procesy rozwojowe w grupie</w:t>
            </w:r>
          </w:p>
          <w:p w14:paraId="5FE9662C" w14:textId="77777777" w:rsidR="00022B82" w:rsidRPr="00601A9D" w:rsidRDefault="00022B82" w:rsidP="00022B82">
            <w:pPr>
              <w:numPr>
                <w:ilvl w:val="0"/>
                <w:numId w:val="1"/>
              </w:numPr>
              <w:autoSpaceDE w:val="0"/>
              <w:autoSpaceDN w:val="0"/>
              <w:adjustRightInd w:val="0"/>
              <w:spacing w:after="0"/>
              <w:jc w:val="both"/>
              <w:rPr>
                <w:rFonts w:ascii="Arial Narrow" w:hAnsi="Arial Narrow" w:cs="Arial"/>
                <w:sz w:val="20"/>
                <w:szCs w:val="20"/>
              </w:rPr>
            </w:pPr>
            <w:r w:rsidRPr="00601A9D">
              <w:rPr>
                <w:rFonts w:ascii="Arial Narrow" w:hAnsi="Arial Narrow" w:cs="Arial"/>
                <w:sz w:val="20"/>
                <w:szCs w:val="20"/>
              </w:rPr>
              <w:t>Budowanie kultury organizacji innowacyjnej – kultura NBC</w:t>
            </w:r>
          </w:p>
          <w:p w14:paraId="79DCD943" w14:textId="77777777" w:rsidR="00022B82" w:rsidRPr="00601A9D" w:rsidRDefault="00022B82" w:rsidP="00022B82">
            <w:pPr>
              <w:numPr>
                <w:ilvl w:val="0"/>
                <w:numId w:val="1"/>
              </w:numPr>
              <w:autoSpaceDE w:val="0"/>
              <w:autoSpaceDN w:val="0"/>
              <w:adjustRightInd w:val="0"/>
              <w:spacing w:after="0"/>
              <w:jc w:val="both"/>
              <w:rPr>
                <w:rFonts w:ascii="Arial Narrow" w:hAnsi="Arial Narrow" w:cs="Arial"/>
                <w:sz w:val="20"/>
                <w:szCs w:val="20"/>
              </w:rPr>
            </w:pPr>
            <w:r w:rsidRPr="00601A9D">
              <w:rPr>
                <w:rFonts w:ascii="Arial Narrow" w:hAnsi="Arial Narrow" w:cs="Arial"/>
                <w:sz w:val="20"/>
                <w:szCs w:val="20"/>
              </w:rPr>
              <w:t>Sposoby gromadzenia informacji o potrzebach rozwojowych</w:t>
            </w:r>
          </w:p>
          <w:p w14:paraId="65E95FC0" w14:textId="77777777" w:rsidR="00022B82" w:rsidRPr="00601A9D" w:rsidRDefault="00022B82" w:rsidP="00022B82">
            <w:pPr>
              <w:numPr>
                <w:ilvl w:val="0"/>
                <w:numId w:val="1"/>
              </w:numPr>
              <w:autoSpaceDE w:val="0"/>
              <w:autoSpaceDN w:val="0"/>
              <w:adjustRightInd w:val="0"/>
              <w:spacing w:after="0"/>
              <w:jc w:val="both"/>
              <w:rPr>
                <w:rFonts w:ascii="Arial Narrow" w:hAnsi="Arial Narrow" w:cs="Arial"/>
                <w:sz w:val="20"/>
                <w:szCs w:val="20"/>
              </w:rPr>
            </w:pPr>
            <w:r w:rsidRPr="00601A9D">
              <w:rPr>
                <w:rFonts w:ascii="Arial Narrow" w:hAnsi="Arial Narrow" w:cs="Arial"/>
                <w:sz w:val="20"/>
                <w:szCs w:val="20"/>
              </w:rPr>
              <w:t xml:space="preserve">Rola narzędzi diagnostycznych w procesach rozwojowych </w:t>
            </w:r>
          </w:p>
          <w:p w14:paraId="3A09F734" w14:textId="77777777" w:rsidR="00022B82" w:rsidRPr="00601A9D" w:rsidRDefault="00022B82" w:rsidP="00022B82">
            <w:pPr>
              <w:numPr>
                <w:ilvl w:val="0"/>
                <w:numId w:val="1"/>
              </w:numPr>
              <w:autoSpaceDE w:val="0"/>
              <w:autoSpaceDN w:val="0"/>
              <w:adjustRightInd w:val="0"/>
              <w:spacing w:after="0"/>
              <w:jc w:val="both"/>
              <w:rPr>
                <w:rFonts w:ascii="Arial Narrow" w:hAnsi="Arial Narrow" w:cs="Arial"/>
                <w:sz w:val="20"/>
                <w:szCs w:val="20"/>
              </w:rPr>
            </w:pPr>
            <w:r w:rsidRPr="00601A9D">
              <w:rPr>
                <w:rFonts w:ascii="Arial Narrow" w:hAnsi="Arial Narrow" w:cs="Arial"/>
                <w:sz w:val="20"/>
                <w:szCs w:val="20"/>
              </w:rPr>
              <w:t>Dobór metody rozwojowej do dojrzałości kompetencyjnej pracownika</w:t>
            </w:r>
          </w:p>
          <w:p w14:paraId="670DED7D" w14:textId="77777777" w:rsidR="00022B82" w:rsidRPr="00601A9D" w:rsidRDefault="00022B82" w:rsidP="00022B82">
            <w:pPr>
              <w:numPr>
                <w:ilvl w:val="0"/>
                <w:numId w:val="1"/>
              </w:numPr>
              <w:autoSpaceDE w:val="0"/>
              <w:autoSpaceDN w:val="0"/>
              <w:adjustRightInd w:val="0"/>
              <w:spacing w:after="0"/>
              <w:jc w:val="both"/>
              <w:rPr>
                <w:rFonts w:ascii="Arial Narrow" w:hAnsi="Arial Narrow" w:cs="Arial"/>
                <w:sz w:val="20"/>
                <w:szCs w:val="20"/>
              </w:rPr>
            </w:pPr>
            <w:r w:rsidRPr="00601A9D">
              <w:rPr>
                <w:rFonts w:ascii="Arial Narrow" w:hAnsi="Arial Narrow" w:cs="Arial"/>
                <w:sz w:val="20"/>
                <w:szCs w:val="20"/>
              </w:rPr>
              <w:t>Maksymalizacja potencjału uczenia się własnego mózgu – model STOSS</w:t>
            </w:r>
          </w:p>
          <w:p w14:paraId="07BB9365" w14:textId="77777777" w:rsidR="00022B82" w:rsidRPr="00601A9D" w:rsidRDefault="00022B82" w:rsidP="00022B82">
            <w:pPr>
              <w:numPr>
                <w:ilvl w:val="0"/>
                <w:numId w:val="1"/>
              </w:numPr>
              <w:autoSpaceDE w:val="0"/>
              <w:autoSpaceDN w:val="0"/>
              <w:adjustRightInd w:val="0"/>
              <w:spacing w:after="0"/>
              <w:jc w:val="both"/>
              <w:rPr>
                <w:rFonts w:ascii="Arial Narrow" w:hAnsi="Arial Narrow" w:cs="Arial"/>
                <w:sz w:val="20"/>
                <w:szCs w:val="20"/>
              </w:rPr>
            </w:pPr>
            <w:r w:rsidRPr="00601A9D">
              <w:rPr>
                <w:rFonts w:ascii="Arial Narrow" w:hAnsi="Arial Narrow" w:cs="Arial"/>
                <w:sz w:val="20"/>
                <w:szCs w:val="20"/>
              </w:rPr>
              <w:t>Metody oceny stopnia wykorzystania potencjału jednostki oraz zespołu</w:t>
            </w:r>
          </w:p>
          <w:p w14:paraId="078C78C2" w14:textId="77777777" w:rsidR="00022B82" w:rsidRPr="00601A9D" w:rsidRDefault="00022B82" w:rsidP="00022B82">
            <w:pPr>
              <w:numPr>
                <w:ilvl w:val="0"/>
                <w:numId w:val="1"/>
              </w:numPr>
              <w:autoSpaceDE w:val="0"/>
              <w:autoSpaceDN w:val="0"/>
              <w:adjustRightInd w:val="0"/>
              <w:spacing w:after="0"/>
              <w:jc w:val="both"/>
              <w:rPr>
                <w:rFonts w:ascii="Arial Narrow" w:hAnsi="Arial Narrow" w:cs="Arial"/>
                <w:sz w:val="20"/>
                <w:szCs w:val="20"/>
              </w:rPr>
            </w:pPr>
            <w:r w:rsidRPr="00601A9D">
              <w:rPr>
                <w:rFonts w:ascii="Arial Narrow" w:hAnsi="Arial Narrow" w:cs="Arial"/>
                <w:sz w:val="20"/>
                <w:szCs w:val="20"/>
              </w:rPr>
              <w:t>Podstawowe narzędzia rozwoju w rękach menedżera</w:t>
            </w:r>
          </w:p>
          <w:p w14:paraId="4DF56E45" w14:textId="77777777" w:rsidR="00022B82" w:rsidRPr="00601A9D" w:rsidRDefault="00022B82" w:rsidP="00022B82">
            <w:pPr>
              <w:numPr>
                <w:ilvl w:val="0"/>
                <w:numId w:val="1"/>
              </w:numPr>
              <w:autoSpaceDE w:val="0"/>
              <w:autoSpaceDN w:val="0"/>
              <w:adjustRightInd w:val="0"/>
              <w:spacing w:after="0"/>
              <w:jc w:val="both"/>
              <w:rPr>
                <w:rFonts w:ascii="Arial Narrow" w:hAnsi="Arial Narrow" w:cs="Arial"/>
                <w:sz w:val="20"/>
                <w:szCs w:val="20"/>
              </w:rPr>
            </w:pPr>
            <w:r w:rsidRPr="00601A9D">
              <w:rPr>
                <w:rFonts w:ascii="Arial Narrow" w:hAnsi="Arial Narrow" w:cs="Arial"/>
                <w:sz w:val="20"/>
                <w:szCs w:val="20"/>
              </w:rPr>
              <w:t>Indywidualny profil preferencji pracownika a jego rozwój – model PRISM</w:t>
            </w:r>
          </w:p>
          <w:p w14:paraId="0E2EA82C" w14:textId="77777777" w:rsidR="00022B82" w:rsidRPr="00601A9D" w:rsidRDefault="00022B82" w:rsidP="00022B82">
            <w:pPr>
              <w:numPr>
                <w:ilvl w:val="0"/>
                <w:numId w:val="1"/>
              </w:numPr>
              <w:autoSpaceDE w:val="0"/>
              <w:autoSpaceDN w:val="0"/>
              <w:adjustRightInd w:val="0"/>
              <w:spacing w:after="0"/>
              <w:jc w:val="both"/>
              <w:rPr>
                <w:rFonts w:ascii="Arial Narrow" w:hAnsi="Arial Narrow" w:cs="Arial"/>
                <w:sz w:val="20"/>
                <w:szCs w:val="20"/>
              </w:rPr>
            </w:pPr>
            <w:r w:rsidRPr="00601A9D">
              <w:rPr>
                <w:rFonts w:ascii="Arial Narrow" w:hAnsi="Arial Narrow" w:cs="Arial"/>
                <w:sz w:val="20"/>
                <w:szCs w:val="20"/>
              </w:rPr>
              <w:t>Efektywne formy diagnostyki i rozwoju zespołów</w:t>
            </w:r>
          </w:p>
          <w:p w14:paraId="28CCE279" w14:textId="77777777" w:rsidR="00022B82" w:rsidRPr="00601A9D" w:rsidRDefault="00022B82" w:rsidP="00022B82">
            <w:pPr>
              <w:numPr>
                <w:ilvl w:val="0"/>
                <w:numId w:val="1"/>
              </w:numPr>
              <w:autoSpaceDE w:val="0"/>
              <w:autoSpaceDN w:val="0"/>
              <w:adjustRightInd w:val="0"/>
              <w:spacing w:after="0"/>
              <w:jc w:val="both"/>
              <w:rPr>
                <w:rFonts w:ascii="Arial Narrow" w:hAnsi="Arial Narrow" w:cs="Arial"/>
                <w:sz w:val="20"/>
                <w:szCs w:val="20"/>
              </w:rPr>
            </w:pPr>
            <w:r w:rsidRPr="00601A9D">
              <w:rPr>
                <w:rFonts w:ascii="Arial Narrow" w:hAnsi="Arial Narrow" w:cs="Arial"/>
                <w:sz w:val="20"/>
                <w:szCs w:val="20"/>
              </w:rPr>
              <w:t>Rozwój indywidualny a rozwój w grupie – dynamika grupy</w:t>
            </w:r>
          </w:p>
          <w:p w14:paraId="276614AA" w14:textId="77777777" w:rsidR="00022B82" w:rsidRPr="00601A9D" w:rsidRDefault="00022B82" w:rsidP="00022B82">
            <w:pPr>
              <w:numPr>
                <w:ilvl w:val="0"/>
                <w:numId w:val="1"/>
              </w:numPr>
              <w:autoSpaceDE w:val="0"/>
              <w:autoSpaceDN w:val="0"/>
              <w:adjustRightInd w:val="0"/>
              <w:spacing w:after="0"/>
              <w:jc w:val="both"/>
              <w:rPr>
                <w:rFonts w:ascii="Arial Narrow" w:hAnsi="Arial Narrow" w:cs="Arial"/>
                <w:sz w:val="20"/>
                <w:szCs w:val="20"/>
              </w:rPr>
            </w:pPr>
            <w:r w:rsidRPr="00601A9D">
              <w:rPr>
                <w:rFonts w:ascii="Arial Narrow" w:hAnsi="Arial Narrow" w:cs="Arial"/>
                <w:sz w:val="20"/>
                <w:szCs w:val="20"/>
              </w:rPr>
              <w:t>Zarządzanie budżetem rozwojowym w organizacji</w:t>
            </w:r>
          </w:p>
          <w:p w14:paraId="5066A242" w14:textId="77777777" w:rsidR="00022B82" w:rsidRPr="00601A9D" w:rsidRDefault="00022B82" w:rsidP="00022B82">
            <w:pPr>
              <w:numPr>
                <w:ilvl w:val="0"/>
                <w:numId w:val="1"/>
              </w:numPr>
              <w:autoSpaceDE w:val="0"/>
              <w:autoSpaceDN w:val="0"/>
              <w:adjustRightInd w:val="0"/>
              <w:spacing w:after="0"/>
              <w:jc w:val="both"/>
              <w:rPr>
                <w:rFonts w:ascii="Arial Narrow" w:hAnsi="Arial Narrow" w:cs="Arial"/>
                <w:sz w:val="20"/>
                <w:szCs w:val="20"/>
              </w:rPr>
            </w:pPr>
            <w:r w:rsidRPr="00601A9D">
              <w:rPr>
                <w:rFonts w:ascii="Arial Narrow" w:hAnsi="Arial Narrow" w:cs="Arial"/>
                <w:sz w:val="20"/>
                <w:szCs w:val="20"/>
              </w:rPr>
              <w:t>Weryfikacja efektów uczenia się i rozwoju ludzi</w:t>
            </w:r>
          </w:p>
          <w:p w14:paraId="3FE9F23F" w14:textId="77777777" w:rsidR="00022B82" w:rsidRPr="009E57CC" w:rsidRDefault="00022B82" w:rsidP="00022B82">
            <w:pPr>
              <w:autoSpaceDE w:val="0"/>
              <w:autoSpaceDN w:val="0"/>
              <w:adjustRightInd w:val="0"/>
              <w:spacing w:after="0" w:line="240" w:lineRule="auto"/>
              <w:ind w:left="157"/>
              <w:jc w:val="both"/>
              <w:textAlignment w:val="center"/>
              <w:rPr>
                <w:rFonts w:ascii="Arial Narrow" w:hAnsi="Arial Narrow" w:cs="Arial"/>
                <w:sz w:val="20"/>
                <w:szCs w:val="20"/>
              </w:rPr>
            </w:pPr>
          </w:p>
          <w:p w14:paraId="7E494E2D" w14:textId="185C11EE" w:rsidR="00022B82" w:rsidRDefault="00022B82" w:rsidP="00022B82">
            <w:pPr>
              <w:autoSpaceDE w:val="0"/>
              <w:autoSpaceDN w:val="0"/>
              <w:adjustRightInd w:val="0"/>
              <w:spacing w:after="0" w:line="240" w:lineRule="auto"/>
              <w:jc w:val="both"/>
              <w:textAlignment w:val="center"/>
              <w:rPr>
                <w:rFonts w:ascii="Arial Narrow" w:hAnsi="Arial Narrow" w:cs="Arial"/>
                <w:sz w:val="20"/>
                <w:szCs w:val="20"/>
              </w:rPr>
            </w:pPr>
            <w:r w:rsidRPr="009E57CC">
              <w:rPr>
                <w:rFonts w:ascii="Arial Narrow" w:hAnsi="Arial Narrow" w:cs="Arial"/>
                <w:sz w:val="20"/>
                <w:szCs w:val="20"/>
              </w:rPr>
              <w:t>Treści realizowane w formie e-learning:</w:t>
            </w:r>
            <w:r>
              <w:rPr>
                <w:rFonts w:ascii="Arial Narrow" w:hAnsi="Arial Narrow" w:cs="Arial"/>
                <w:sz w:val="20"/>
                <w:szCs w:val="20"/>
              </w:rPr>
              <w:t xml:space="preserve"> Nie dotyczy</w:t>
            </w:r>
          </w:p>
          <w:p w14:paraId="1F72F646" w14:textId="77777777" w:rsidR="00022B82" w:rsidRPr="009E57CC" w:rsidRDefault="00022B82" w:rsidP="00022B82">
            <w:pPr>
              <w:autoSpaceDE w:val="0"/>
              <w:autoSpaceDN w:val="0"/>
              <w:adjustRightInd w:val="0"/>
              <w:spacing w:after="0" w:line="240" w:lineRule="auto"/>
              <w:jc w:val="both"/>
              <w:textAlignment w:val="center"/>
              <w:rPr>
                <w:rFonts w:ascii="Arial Narrow" w:hAnsi="Arial Narrow" w:cs="Arial"/>
                <w:sz w:val="20"/>
                <w:szCs w:val="20"/>
              </w:rPr>
            </w:pPr>
          </w:p>
        </w:tc>
      </w:tr>
      <w:tr w:rsidR="00022B82" w:rsidRPr="00ED3392" w14:paraId="246137B2" w14:textId="77777777" w:rsidTr="00022B82">
        <w:trPr>
          <w:trHeight w:val="288"/>
        </w:trPr>
        <w:tc>
          <w:tcPr>
            <w:tcW w:w="2202" w:type="dxa"/>
            <w:gridSpan w:val="2"/>
            <w:tcBorders>
              <w:top w:val="single" w:sz="4" w:space="0" w:color="auto"/>
              <w:left w:val="single" w:sz="4" w:space="0" w:color="auto"/>
              <w:bottom w:val="single" w:sz="4" w:space="0" w:color="auto"/>
              <w:right w:val="single" w:sz="4" w:space="0" w:color="auto"/>
            </w:tcBorders>
          </w:tcPr>
          <w:p w14:paraId="110F59D9" w14:textId="77777777" w:rsidR="00022B82" w:rsidRPr="009E57CC" w:rsidRDefault="00022B82" w:rsidP="00022B82">
            <w:pPr>
              <w:spacing w:after="0"/>
              <w:rPr>
                <w:rFonts w:ascii="Arial Narrow" w:hAnsi="Arial Narrow" w:cs="Arial"/>
                <w:b/>
                <w:sz w:val="20"/>
                <w:szCs w:val="20"/>
              </w:rPr>
            </w:pPr>
            <w:r w:rsidRPr="009E57CC">
              <w:rPr>
                <w:rFonts w:ascii="Arial Narrow" w:hAnsi="Arial Narrow" w:cs="Arial"/>
                <w:b/>
                <w:sz w:val="20"/>
                <w:szCs w:val="20"/>
              </w:rPr>
              <w:t xml:space="preserve">LITERATURA </w:t>
            </w:r>
          </w:p>
          <w:p w14:paraId="4BB66F54" w14:textId="77777777" w:rsidR="00022B82" w:rsidRPr="003066AE" w:rsidRDefault="00022B82" w:rsidP="00022B82">
            <w:pPr>
              <w:spacing w:after="0"/>
              <w:rPr>
                <w:rFonts w:ascii="Arial Narrow" w:hAnsi="Arial Narrow" w:cs="Arial"/>
                <w:b/>
                <w:sz w:val="20"/>
                <w:szCs w:val="20"/>
              </w:rPr>
            </w:pPr>
            <w:r w:rsidRPr="009E57CC">
              <w:rPr>
                <w:rFonts w:ascii="Arial Narrow" w:hAnsi="Arial Narrow" w:cs="Arial"/>
                <w:b/>
                <w:sz w:val="20"/>
                <w:szCs w:val="20"/>
              </w:rPr>
              <w:t>OBOWIĄZKOWA</w:t>
            </w:r>
          </w:p>
        </w:tc>
        <w:tc>
          <w:tcPr>
            <w:tcW w:w="7371" w:type="dxa"/>
            <w:gridSpan w:val="4"/>
            <w:tcBorders>
              <w:top w:val="single" w:sz="4" w:space="0" w:color="auto"/>
              <w:left w:val="single" w:sz="4" w:space="0" w:color="auto"/>
              <w:bottom w:val="single" w:sz="4" w:space="0" w:color="auto"/>
              <w:right w:val="single" w:sz="4" w:space="0" w:color="auto"/>
            </w:tcBorders>
          </w:tcPr>
          <w:p w14:paraId="6AF95246" w14:textId="77777777" w:rsidR="00022B82" w:rsidRPr="00022B82" w:rsidRDefault="00022B82" w:rsidP="00022B82">
            <w:pPr>
              <w:pStyle w:val="Akapitzlist"/>
              <w:numPr>
                <w:ilvl w:val="0"/>
                <w:numId w:val="6"/>
              </w:numPr>
              <w:shd w:val="clear" w:color="auto" w:fill="FFFFFF"/>
              <w:snapToGrid w:val="0"/>
              <w:spacing w:after="0" w:line="240" w:lineRule="auto"/>
              <w:rPr>
                <w:rFonts w:ascii="Arial Narrow" w:hAnsi="Arial Narrow" w:cs="Arial"/>
                <w:sz w:val="20"/>
                <w:szCs w:val="20"/>
              </w:rPr>
            </w:pPr>
            <w:r w:rsidRPr="00022B82">
              <w:rPr>
                <w:rFonts w:ascii="Arial Narrow" w:hAnsi="Arial Narrow" w:cs="Arial"/>
                <w:sz w:val="20"/>
                <w:szCs w:val="20"/>
              </w:rPr>
              <w:t xml:space="preserve">J. </w:t>
            </w:r>
            <w:proofErr w:type="spellStart"/>
            <w:r w:rsidRPr="00022B82">
              <w:rPr>
                <w:rFonts w:ascii="Arial Narrow" w:hAnsi="Arial Narrow" w:cs="Arial"/>
                <w:sz w:val="20"/>
                <w:szCs w:val="20"/>
              </w:rPr>
              <w:t>Gans</w:t>
            </w:r>
            <w:proofErr w:type="spellEnd"/>
            <w:r w:rsidRPr="00022B82">
              <w:rPr>
                <w:rFonts w:ascii="Arial Narrow" w:hAnsi="Arial Narrow" w:cs="Arial"/>
                <w:sz w:val="20"/>
                <w:szCs w:val="20"/>
              </w:rPr>
              <w:t xml:space="preserve">, </w:t>
            </w:r>
            <w:r w:rsidRPr="00022B82">
              <w:rPr>
                <w:rFonts w:ascii="Arial Narrow" w:hAnsi="Arial Narrow" w:cs="Arial"/>
                <w:i/>
                <w:iCs/>
                <w:sz w:val="20"/>
                <w:szCs w:val="20"/>
              </w:rPr>
              <w:t>Dylemat przełomowej innowacji</w:t>
            </w:r>
            <w:r w:rsidRPr="00022B82">
              <w:rPr>
                <w:rFonts w:ascii="Arial Narrow" w:hAnsi="Arial Narrow" w:cs="Arial"/>
                <w:sz w:val="20"/>
                <w:szCs w:val="20"/>
              </w:rPr>
              <w:t>. PWN, 2020.</w:t>
            </w:r>
          </w:p>
          <w:p w14:paraId="1134D5AC" w14:textId="77777777" w:rsidR="00022B82" w:rsidRPr="00022B82" w:rsidRDefault="00022B82" w:rsidP="00022B82">
            <w:pPr>
              <w:pStyle w:val="Akapitzlist"/>
              <w:numPr>
                <w:ilvl w:val="0"/>
                <w:numId w:val="6"/>
              </w:numPr>
              <w:shd w:val="clear" w:color="auto" w:fill="FFFFFF"/>
              <w:snapToGrid w:val="0"/>
              <w:spacing w:after="0" w:line="240" w:lineRule="auto"/>
              <w:rPr>
                <w:rFonts w:ascii="Arial Narrow" w:hAnsi="Arial Narrow" w:cs="Arial"/>
                <w:sz w:val="20"/>
                <w:szCs w:val="20"/>
              </w:rPr>
            </w:pPr>
            <w:r w:rsidRPr="00022B82">
              <w:rPr>
                <w:rFonts w:ascii="Arial Narrow" w:hAnsi="Arial Narrow" w:cs="Arial"/>
                <w:sz w:val="20"/>
                <w:szCs w:val="20"/>
              </w:rPr>
              <w:t xml:space="preserve">D. Schwartz, J. </w:t>
            </w:r>
            <w:proofErr w:type="spellStart"/>
            <w:r w:rsidRPr="00022B82">
              <w:rPr>
                <w:rFonts w:ascii="Arial Narrow" w:hAnsi="Arial Narrow" w:cs="Arial"/>
                <w:sz w:val="20"/>
                <w:szCs w:val="20"/>
              </w:rPr>
              <w:t>Tsang</w:t>
            </w:r>
            <w:proofErr w:type="spellEnd"/>
            <w:r w:rsidRPr="00022B82">
              <w:rPr>
                <w:rFonts w:ascii="Arial Narrow" w:hAnsi="Arial Narrow" w:cs="Arial"/>
                <w:sz w:val="20"/>
                <w:szCs w:val="20"/>
              </w:rPr>
              <w:t xml:space="preserve">, K. Blair, </w:t>
            </w:r>
            <w:r w:rsidRPr="00022B82">
              <w:rPr>
                <w:rFonts w:ascii="Arial Narrow" w:hAnsi="Arial Narrow" w:cs="Arial"/>
                <w:i/>
                <w:iCs/>
                <w:sz w:val="20"/>
                <w:szCs w:val="20"/>
              </w:rPr>
              <w:t>Jak się uczymy</w:t>
            </w:r>
            <w:r w:rsidRPr="00022B82">
              <w:rPr>
                <w:rFonts w:ascii="Arial Narrow" w:hAnsi="Arial Narrow" w:cs="Arial"/>
                <w:sz w:val="20"/>
                <w:szCs w:val="20"/>
              </w:rPr>
              <w:t>. PWN, 2017.</w:t>
            </w:r>
          </w:p>
          <w:p w14:paraId="74F94268" w14:textId="77777777" w:rsidR="00022B82" w:rsidRPr="00022B82" w:rsidRDefault="00022B82" w:rsidP="00022B82">
            <w:pPr>
              <w:pStyle w:val="Akapitzlist"/>
              <w:numPr>
                <w:ilvl w:val="0"/>
                <w:numId w:val="6"/>
              </w:numPr>
              <w:shd w:val="clear" w:color="auto" w:fill="FFFFFF"/>
              <w:snapToGrid w:val="0"/>
              <w:spacing w:after="0" w:line="240" w:lineRule="auto"/>
              <w:rPr>
                <w:rFonts w:ascii="Arial Narrow" w:hAnsi="Arial Narrow" w:cs="Arial"/>
                <w:sz w:val="20"/>
                <w:szCs w:val="20"/>
                <w:lang w:val="en-US"/>
              </w:rPr>
            </w:pPr>
            <w:r w:rsidRPr="00022B82">
              <w:rPr>
                <w:rFonts w:ascii="Arial Narrow" w:hAnsi="Arial Narrow" w:cs="Arial"/>
                <w:sz w:val="20"/>
                <w:szCs w:val="20"/>
                <w:lang w:val="en-US"/>
              </w:rPr>
              <w:t xml:space="preserve">E. </w:t>
            </w:r>
            <w:proofErr w:type="spellStart"/>
            <w:r w:rsidRPr="00022B82">
              <w:rPr>
                <w:rFonts w:ascii="Arial Narrow" w:hAnsi="Arial Narrow" w:cs="Arial"/>
                <w:sz w:val="20"/>
                <w:szCs w:val="20"/>
                <w:lang w:val="en-US"/>
              </w:rPr>
              <w:t>Parsole</w:t>
            </w:r>
            <w:proofErr w:type="spellEnd"/>
            <w:r w:rsidRPr="00022B82">
              <w:rPr>
                <w:rFonts w:ascii="Arial Narrow" w:hAnsi="Arial Narrow" w:cs="Arial"/>
                <w:sz w:val="20"/>
                <w:szCs w:val="20"/>
                <w:lang w:val="en-US"/>
              </w:rPr>
              <w:t xml:space="preserve">, M. </w:t>
            </w:r>
            <w:proofErr w:type="spellStart"/>
            <w:r w:rsidRPr="00022B82">
              <w:rPr>
                <w:rFonts w:ascii="Arial Narrow" w:hAnsi="Arial Narrow" w:cs="Arial"/>
                <w:sz w:val="20"/>
                <w:szCs w:val="20"/>
                <w:lang w:val="en-US"/>
              </w:rPr>
              <w:t>Leedham</w:t>
            </w:r>
            <w:proofErr w:type="spellEnd"/>
            <w:r w:rsidRPr="00022B82">
              <w:rPr>
                <w:rFonts w:ascii="Arial Narrow" w:hAnsi="Arial Narrow" w:cs="Arial"/>
                <w:sz w:val="20"/>
                <w:szCs w:val="20"/>
                <w:lang w:val="en-US"/>
              </w:rPr>
              <w:t xml:space="preserve">, D. Newell, </w:t>
            </w:r>
            <w:r w:rsidRPr="00022B82">
              <w:rPr>
                <w:rFonts w:ascii="Arial Narrow" w:hAnsi="Arial Narrow" w:cs="Arial"/>
                <w:i/>
                <w:iCs/>
                <w:sz w:val="20"/>
                <w:szCs w:val="20"/>
                <w:lang w:val="en-US"/>
              </w:rPr>
              <w:t>Coaching i mentoring</w:t>
            </w:r>
            <w:r w:rsidRPr="00022B82">
              <w:rPr>
                <w:rFonts w:ascii="Arial Narrow" w:hAnsi="Arial Narrow" w:cs="Arial"/>
                <w:sz w:val="20"/>
                <w:szCs w:val="20"/>
                <w:lang w:val="en-US"/>
              </w:rPr>
              <w:t>. PWN, 2018.</w:t>
            </w:r>
          </w:p>
          <w:p w14:paraId="12D9CE0D" w14:textId="77777777" w:rsidR="00022B82" w:rsidRPr="00022B82" w:rsidRDefault="00022B82" w:rsidP="00022B82">
            <w:pPr>
              <w:pStyle w:val="Akapitzlist"/>
              <w:numPr>
                <w:ilvl w:val="0"/>
                <w:numId w:val="6"/>
              </w:numPr>
              <w:shd w:val="clear" w:color="auto" w:fill="FFFFFF"/>
              <w:snapToGrid w:val="0"/>
              <w:spacing w:after="0" w:line="240" w:lineRule="auto"/>
              <w:rPr>
                <w:rFonts w:ascii="Arial Narrow" w:hAnsi="Arial Narrow" w:cs="Arial"/>
                <w:sz w:val="20"/>
                <w:szCs w:val="20"/>
                <w:lang w:val="en-US"/>
              </w:rPr>
            </w:pPr>
            <w:r w:rsidRPr="00022B82">
              <w:rPr>
                <w:rFonts w:ascii="Arial Narrow" w:hAnsi="Arial Narrow" w:cs="Arial"/>
                <w:sz w:val="20"/>
                <w:szCs w:val="20"/>
              </w:rPr>
              <w:t xml:space="preserve">D. Rock, </w:t>
            </w:r>
            <w:r w:rsidRPr="00022B82">
              <w:rPr>
                <w:rFonts w:ascii="Arial Narrow" w:hAnsi="Arial Narrow" w:cs="Arial"/>
                <w:i/>
                <w:iCs/>
                <w:sz w:val="20"/>
                <w:szCs w:val="20"/>
              </w:rPr>
              <w:t>Twój mózg w dzia</w:t>
            </w:r>
            <w:r w:rsidRPr="00022B82">
              <w:rPr>
                <w:rFonts w:ascii="Arial" w:hAnsi="Arial" w:cs="Arial"/>
                <w:i/>
                <w:iCs/>
                <w:sz w:val="20"/>
                <w:szCs w:val="20"/>
              </w:rPr>
              <w:t>ł</w:t>
            </w:r>
            <w:r w:rsidRPr="00022B82">
              <w:rPr>
                <w:rFonts w:ascii="Arial Narrow" w:hAnsi="Arial Narrow" w:cs="Arial"/>
                <w:i/>
                <w:iCs/>
                <w:sz w:val="20"/>
                <w:szCs w:val="20"/>
              </w:rPr>
              <w:t>aniu</w:t>
            </w:r>
            <w:r w:rsidRPr="00022B82">
              <w:rPr>
                <w:rFonts w:ascii="Arial Narrow" w:hAnsi="Arial Narrow" w:cs="Arial"/>
                <w:sz w:val="20"/>
                <w:szCs w:val="20"/>
              </w:rPr>
              <w:t>. REBIS, 2014.</w:t>
            </w:r>
          </w:p>
        </w:tc>
      </w:tr>
      <w:tr w:rsidR="00022B82" w:rsidRPr="00D26E35" w14:paraId="5734AF33" w14:textId="77777777" w:rsidTr="00022B82">
        <w:trPr>
          <w:trHeight w:val="288"/>
        </w:trPr>
        <w:tc>
          <w:tcPr>
            <w:tcW w:w="2202" w:type="dxa"/>
            <w:gridSpan w:val="2"/>
            <w:tcBorders>
              <w:top w:val="single" w:sz="4" w:space="0" w:color="auto"/>
              <w:left w:val="single" w:sz="4" w:space="0" w:color="auto"/>
              <w:bottom w:val="single" w:sz="4" w:space="0" w:color="auto"/>
              <w:right w:val="single" w:sz="4" w:space="0" w:color="auto"/>
            </w:tcBorders>
            <w:hideMark/>
          </w:tcPr>
          <w:p w14:paraId="26C8ED53" w14:textId="77777777" w:rsidR="00022B82" w:rsidRPr="009E57CC" w:rsidRDefault="00022B82" w:rsidP="00022B82">
            <w:pPr>
              <w:spacing w:after="0"/>
              <w:rPr>
                <w:rFonts w:ascii="Arial Narrow" w:hAnsi="Arial Narrow" w:cs="Arial"/>
                <w:b/>
                <w:sz w:val="20"/>
                <w:szCs w:val="20"/>
              </w:rPr>
            </w:pPr>
            <w:r w:rsidRPr="009E57CC">
              <w:rPr>
                <w:rFonts w:ascii="Arial Narrow" w:hAnsi="Arial Narrow" w:cs="Arial"/>
                <w:b/>
                <w:sz w:val="20"/>
                <w:szCs w:val="20"/>
              </w:rPr>
              <w:t xml:space="preserve">LITERATURA </w:t>
            </w:r>
          </w:p>
          <w:p w14:paraId="47047E87" w14:textId="77777777" w:rsidR="00022B82" w:rsidRDefault="00022B82" w:rsidP="00022B82">
            <w:pPr>
              <w:spacing w:after="0"/>
              <w:rPr>
                <w:rFonts w:ascii="Arial Narrow" w:hAnsi="Arial Narrow" w:cs="Arial"/>
                <w:b/>
                <w:sz w:val="20"/>
                <w:szCs w:val="20"/>
              </w:rPr>
            </w:pPr>
            <w:r w:rsidRPr="009E57CC">
              <w:rPr>
                <w:rFonts w:ascii="Arial Narrow" w:hAnsi="Arial Narrow" w:cs="Arial"/>
                <w:b/>
                <w:sz w:val="20"/>
                <w:szCs w:val="20"/>
              </w:rPr>
              <w:t>UZUPEŁNIAJĄCA</w:t>
            </w:r>
          </w:p>
          <w:p w14:paraId="5223F677" w14:textId="77777777" w:rsidR="00022B82" w:rsidRPr="00190424" w:rsidRDefault="00022B82" w:rsidP="00022B82">
            <w:pPr>
              <w:spacing w:after="0"/>
              <w:rPr>
                <w:rFonts w:ascii="Arial Narrow" w:hAnsi="Arial Narrow" w:cs="Arial"/>
                <w:b/>
                <w:sz w:val="18"/>
                <w:szCs w:val="18"/>
              </w:rPr>
            </w:pPr>
            <w:r w:rsidRPr="00190424">
              <w:rPr>
                <w:rFonts w:ascii="Arial Narrow" w:hAnsi="Arial Narrow" w:cs="Arial"/>
                <w:sz w:val="18"/>
                <w:szCs w:val="18"/>
              </w:rPr>
              <w:lastRenderedPageBreak/>
              <w:t>(w tym min. 2 pozycje w języku angielskim; publikacje książkowe lub artykuły)</w:t>
            </w:r>
          </w:p>
        </w:tc>
        <w:tc>
          <w:tcPr>
            <w:tcW w:w="7371" w:type="dxa"/>
            <w:gridSpan w:val="4"/>
            <w:tcBorders>
              <w:top w:val="single" w:sz="4" w:space="0" w:color="auto"/>
              <w:left w:val="single" w:sz="4" w:space="0" w:color="auto"/>
              <w:bottom w:val="single" w:sz="4" w:space="0" w:color="auto"/>
              <w:right w:val="single" w:sz="4" w:space="0" w:color="auto"/>
            </w:tcBorders>
          </w:tcPr>
          <w:p w14:paraId="5D2F1A43" w14:textId="77777777" w:rsidR="00022B82" w:rsidRPr="00022B82" w:rsidRDefault="00022B82" w:rsidP="00022B82">
            <w:pPr>
              <w:pStyle w:val="Akapitzlist"/>
              <w:numPr>
                <w:ilvl w:val="0"/>
                <w:numId w:val="7"/>
              </w:numPr>
              <w:shd w:val="clear" w:color="auto" w:fill="FFFFFF"/>
              <w:snapToGrid w:val="0"/>
              <w:spacing w:after="0" w:line="240" w:lineRule="auto"/>
              <w:rPr>
                <w:rFonts w:ascii="Arial Narrow" w:hAnsi="Arial Narrow" w:cs="Arial"/>
                <w:sz w:val="20"/>
                <w:szCs w:val="20"/>
              </w:rPr>
            </w:pPr>
            <w:r w:rsidRPr="00022B82">
              <w:rPr>
                <w:rFonts w:ascii="Arial Narrow" w:hAnsi="Arial Narrow" w:cs="Arial"/>
                <w:sz w:val="20"/>
                <w:szCs w:val="20"/>
              </w:rPr>
              <w:lastRenderedPageBreak/>
              <w:t xml:space="preserve">M. </w:t>
            </w:r>
            <w:proofErr w:type="spellStart"/>
            <w:r w:rsidRPr="00022B82">
              <w:rPr>
                <w:rFonts w:ascii="Arial Narrow" w:hAnsi="Arial Narrow" w:cs="Arial"/>
                <w:sz w:val="20"/>
                <w:szCs w:val="20"/>
              </w:rPr>
              <w:t>Spitzer</w:t>
            </w:r>
            <w:proofErr w:type="spellEnd"/>
            <w:r w:rsidRPr="00022B82">
              <w:rPr>
                <w:rFonts w:ascii="Arial Narrow" w:hAnsi="Arial Narrow" w:cs="Arial"/>
                <w:sz w:val="20"/>
                <w:szCs w:val="20"/>
              </w:rPr>
              <w:t xml:space="preserve">, </w:t>
            </w:r>
            <w:r w:rsidRPr="00022B82">
              <w:rPr>
                <w:rFonts w:ascii="Arial Narrow" w:hAnsi="Arial Narrow" w:cs="Arial"/>
                <w:i/>
                <w:iCs/>
                <w:sz w:val="20"/>
                <w:szCs w:val="20"/>
              </w:rPr>
              <w:t>Jak uczy się mózg</w:t>
            </w:r>
            <w:r w:rsidRPr="00022B82">
              <w:rPr>
                <w:rFonts w:ascii="Arial Narrow" w:hAnsi="Arial Narrow" w:cs="Arial"/>
                <w:sz w:val="20"/>
                <w:szCs w:val="20"/>
              </w:rPr>
              <w:t xml:space="preserve">. PWN, 2012. </w:t>
            </w:r>
          </w:p>
          <w:p w14:paraId="68FA3634" w14:textId="77777777" w:rsidR="00022B82" w:rsidRPr="00022B82" w:rsidRDefault="00022B82" w:rsidP="00022B82">
            <w:pPr>
              <w:pStyle w:val="Akapitzlist"/>
              <w:numPr>
                <w:ilvl w:val="0"/>
                <w:numId w:val="7"/>
              </w:numPr>
              <w:shd w:val="clear" w:color="auto" w:fill="FFFFFF"/>
              <w:snapToGrid w:val="0"/>
              <w:spacing w:after="0" w:line="240" w:lineRule="auto"/>
              <w:rPr>
                <w:rFonts w:ascii="Arial Narrow" w:hAnsi="Arial Narrow" w:cs="Arial"/>
                <w:sz w:val="20"/>
                <w:szCs w:val="20"/>
              </w:rPr>
            </w:pPr>
            <w:r w:rsidRPr="00022B82">
              <w:rPr>
                <w:rFonts w:ascii="Arial Narrow" w:hAnsi="Arial Narrow" w:cs="Arial"/>
                <w:sz w:val="20"/>
                <w:szCs w:val="20"/>
              </w:rPr>
              <w:t xml:space="preserve">J. Gut, W. Haman, </w:t>
            </w:r>
            <w:r w:rsidRPr="00022B82">
              <w:rPr>
                <w:rFonts w:ascii="Arial Narrow" w:hAnsi="Arial Narrow" w:cs="Arial"/>
                <w:i/>
                <w:iCs/>
                <w:sz w:val="20"/>
                <w:szCs w:val="20"/>
              </w:rPr>
              <w:t>Psychologia szefa 2. Coaching narzędziowy</w:t>
            </w:r>
            <w:r w:rsidRPr="00022B82">
              <w:rPr>
                <w:rFonts w:ascii="Arial Narrow" w:hAnsi="Arial Narrow" w:cs="Arial"/>
                <w:sz w:val="20"/>
                <w:szCs w:val="20"/>
              </w:rPr>
              <w:t xml:space="preserve">. </w:t>
            </w:r>
            <w:proofErr w:type="spellStart"/>
            <w:r w:rsidRPr="00022B82">
              <w:rPr>
                <w:rFonts w:ascii="Arial Narrow" w:hAnsi="Arial Narrow" w:cs="Arial"/>
                <w:sz w:val="20"/>
                <w:szCs w:val="20"/>
              </w:rPr>
              <w:t>Onepress</w:t>
            </w:r>
            <w:proofErr w:type="spellEnd"/>
            <w:r w:rsidRPr="00022B82">
              <w:rPr>
                <w:rFonts w:ascii="Arial Narrow" w:hAnsi="Arial Narrow" w:cs="Arial"/>
                <w:sz w:val="20"/>
                <w:szCs w:val="20"/>
              </w:rPr>
              <w:t xml:space="preserve"> 2014.</w:t>
            </w:r>
          </w:p>
          <w:p w14:paraId="0E4B4EFA" w14:textId="7AD360A9" w:rsidR="00022B82" w:rsidRPr="00022B82" w:rsidRDefault="00022B82" w:rsidP="00022B82">
            <w:pPr>
              <w:pStyle w:val="Akapitzlist"/>
              <w:numPr>
                <w:ilvl w:val="0"/>
                <w:numId w:val="7"/>
              </w:numPr>
              <w:shd w:val="clear" w:color="auto" w:fill="FFFFFF"/>
              <w:snapToGrid w:val="0"/>
              <w:spacing w:after="0" w:line="240" w:lineRule="auto"/>
              <w:rPr>
                <w:rFonts w:ascii="Arial Narrow" w:hAnsi="Arial Narrow" w:cs="Arial"/>
                <w:sz w:val="20"/>
                <w:szCs w:val="20"/>
                <w:lang w:val="en-US"/>
              </w:rPr>
            </w:pPr>
            <w:r w:rsidRPr="00022B82">
              <w:rPr>
                <w:rFonts w:ascii="Arial Narrow" w:hAnsi="Arial Narrow" w:cs="Arial"/>
                <w:sz w:val="20"/>
                <w:szCs w:val="20"/>
              </w:rPr>
              <w:t xml:space="preserve">Grant, </w:t>
            </w:r>
            <w:r w:rsidRPr="00022B82">
              <w:rPr>
                <w:rFonts w:ascii="Arial Narrow" w:hAnsi="Arial Narrow" w:cs="Arial"/>
                <w:i/>
                <w:iCs/>
                <w:sz w:val="20"/>
                <w:szCs w:val="20"/>
              </w:rPr>
              <w:t>Buntownicy. Kreatywni liderzy zmieniają świat</w:t>
            </w:r>
            <w:r w:rsidRPr="00022B82">
              <w:rPr>
                <w:rFonts w:ascii="Arial Narrow" w:hAnsi="Arial Narrow" w:cs="Arial"/>
                <w:sz w:val="20"/>
                <w:szCs w:val="20"/>
              </w:rPr>
              <w:t xml:space="preserve">. </w:t>
            </w:r>
            <w:r w:rsidRPr="00022B82">
              <w:rPr>
                <w:rFonts w:ascii="Arial Narrow" w:hAnsi="Arial Narrow" w:cs="Arial"/>
                <w:sz w:val="20"/>
                <w:szCs w:val="20"/>
                <w:lang w:val="en-US"/>
              </w:rPr>
              <w:t xml:space="preserve">MT </w:t>
            </w:r>
            <w:proofErr w:type="spellStart"/>
            <w:r w:rsidRPr="00022B82">
              <w:rPr>
                <w:rFonts w:ascii="Arial Narrow" w:hAnsi="Arial Narrow" w:cs="Arial"/>
                <w:sz w:val="20"/>
                <w:szCs w:val="20"/>
                <w:lang w:val="en-US"/>
              </w:rPr>
              <w:t>Biznes</w:t>
            </w:r>
            <w:proofErr w:type="spellEnd"/>
            <w:r w:rsidRPr="00022B82">
              <w:rPr>
                <w:rFonts w:ascii="Arial Narrow" w:hAnsi="Arial Narrow" w:cs="Arial"/>
                <w:sz w:val="20"/>
                <w:szCs w:val="20"/>
                <w:lang w:val="en-US"/>
              </w:rPr>
              <w:t>, 2017.</w:t>
            </w:r>
          </w:p>
          <w:p w14:paraId="7C43692D" w14:textId="77777777" w:rsidR="00022B82" w:rsidRPr="00022B82" w:rsidRDefault="00022B82" w:rsidP="00022B82">
            <w:pPr>
              <w:pStyle w:val="Akapitzlist"/>
              <w:numPr>
                <w:ilvl w:val="0"/>
                <w:numId w:val="7"/>
              </w:numPr>
              <w:shd w:val="clear" w:color="auto" w:fill="FFFFFF"/>
              <w:snapToGrid w:val="0"/>
              <w:spacing w:after="0" w:line="240" w:lineRule="auto"/>
              <w:rPr>
                <w:rFonts w:ascii="Arial Narrow" w:hAnsi="Arial Narrow" w:cs="Arial"/>
                <w:sz w:val="20"/>
                <w:szCs w:val="20"/>
                <w:lang w:val="en-US"/>
              </w:rPr>
            </w:pPr>
            <w:r w:rsidRPr="00022B82">
              <w:rPr>
                <w:rFonts w:ascii="Arial Narrow" w:hAnsi="Arial Narrow" w:cs="Arial"/>
                <w:sz w:val="20"/>
                <w:szCs w:val="20"/>
                <w:lang w:val="en-US"/>
              </w:rPr>
              <w:t xml:space="preserve">J. Whitmore, </w:t>
            </w:r>
            <w:r w:rsidRPr="00022B82">
              <w:rPr>
                <w:rFonts w:ascii="Arial Narrow" w:hAnsi="Arial Narrow" w:cs="Arial"/>
                <w:i/>
                <w:iCs/>
                <w:sz w:val="20"/>
                <w:szCs w:val="20"/>
                <w:lang w:val="en-US"/>
              </w:rPr>
              <w:t xml:space="preserve">Coaching. </w:t>
            </w:r>
            <w:proofErr w:type="spellStart"/>
            <w:r w:rsidRPr="00022B82">
              <w:rPr>
                <w:rFonts w:ascii="Arial Narrow" w:hAnsi="Arial Narrow" w:cs="Arial"/>
                <w:i/>
                <w:iCs/>
                <w:sz w:val="20"/>
                <w:szCs w:val="20"/>
                <w:lang w:val="en-US"/>
              </w:rPr>
              <w:t>Trening</w:t>
            </w:r>
            <w:proofErr w:type="spellEnd"/>
            <w:r w:rsidRPr="00022B82">
              <w:rPr>
                <w:rFonts w:ascii="Arial Narrow" w:hAnsi="Arial Narrow" w:cs="Arial"/>
                <w:i/>
                <w:iCs/>
                <w:sz w:val="20"/>
                <w:szCs w:val="20"/>
                <w:lang w:val="en-US"/>
              </w:rPr>
              <w:t xml:space="preserve"> </w:t>
            </w:r>
            <w:proofErr w:type="spellStart"/>
            <w:r w:rsidRPr="00022B82">
              <w:rPr>
                <w:rFonts w:ascii="Arial Narrow" w:hAnsi="Arial Narrow" w:cs="Arial"/>
                <w:i/>
                <w:iCs/>
                <w:sz w:val="20"/>
                <w:szCs w:val="20"/>
                <w:lang w:val="en-US"/>
              </w:rPr>
              <w:t>efektywności</w:t>
            </w:r>
            <w:proofErr w:type="spellEnd"/>
            <w:r w:rsidRPr="00022B82">
              <w:rPr>
                <w:rFonts w:ascii="Arial Narrow" w:hAnsi="Arial Narrow" w:cs="Arial"/>
                <w:sz w:val="20"/>
                <w:szCs w:val="20"/>
                <w:lang w:val="en-US"/>
              </w:rPr>
              <w:t xml:space="preserve">, </w:t>
            </w:r>
            <w:proofErr w:type="spellStart"/>
            <w:r w:rsidRPr="00022B82">
              <w:rPr>
                <w:rFonts w:ascii="Arial Narrow" w:hAnsi="Arial Narrow" w:cs="Arial"/>
                <w:sz w:val="20"/>
                <w:szCs w:val="20"/>
                <w:lang w:val="en-US"/>
              </w:rPr>
              <w:t>Burda</w:t>
            </w:r>
            <w:proofErr w:type="spellEnd"/>
            <w:r w:rsidRPr="00022B82">
              <w:rPr>
                <w:rFonts w:ascii="Arial Narrow" w:hAnsi="Arial Narrow" w:cs="Arial"/>
                <w:sz w:val="20"/>
                <w:szCs w:val="20"/>
                <w:lang w:val="en-US"/>
              </w:rPr>
              <w:t xml:space="preserve"> Publishing, 2011.</w:t>
            </w:r>
          </w:p>
          <w:p w14:paraId="3E257EE9" w14:textId="77777777" w:rsidR="00022B82" w:rsidRPr="00022B82" w:rsidRDefault="00022B82" w:rsidP="00022B82">
            <w:pPr>
              <w:pStyle w:val="Akapitzlist"/>
              <w:numPr>
                <w:ilvl w:val="0"/>
                <w:numId w:val="7"/>
              </w:numPr>
              <w:shd w:val="clear" w:color="auto" w:fill="FFFFFF"/>
              <w:snapToGrid w:val="0"/>
              <w:spacing w:after="0" w:line="240" w:lineRule="auto"/>
              <w:rPr>
                <w:rFonts w:ascii="Arial Narrow" w:hAnsi="Arial Narrow" w:cs="Arial"/>
                <w:sz w:val="20"/>
                <w:szCs w:val="20"/>
                <w:lang w:val="en-US"/>
              </w:rPr>
            </w:pPr>
            <w:r w:rsidRPr="00022B82">
              <w:rPr>
                <w:rFonts w:ascii="Arial Narrow" w:hAnsi="Arial Narrow" w:cs="Arial"/>
                <w:sz w:val="20"/>
                <w:szCs w:val="20"/>
                <w:lang w:val="en-US"/>
              </w:rPr>
              <w:lastRenderedPageBreak/>
              <w:t xml:space="preserve">J. Starr, </w:t>
            </w:r>
            <w:r w:rsidRPr="00022B82">
              <w:rPr>
                <w:rFonts w:ascii="Arial Narrow" w:hAnsi="Arial Narrow" w:cs="Arial"/>
                <w:i/>
                <w:iCs/>
                <w:sz w:val="20"/>
                <w:szCs w:val="20"/>
                <w:lang w:val="en-US"/>
              </w:rPr>
              <w:t>The coaching manual</w:t>
            </w:r>
            <w:r w:rsidRPr="00022B82">
              <w:rPr>
                <w:rFonts w:ascii="Arial Narrow" w:hAnsi="Arial Narrow" w:cs="Arial"/>
                <w:sz w:val="20"/>
                <w:szCs w:val="20"/>
                <w:lang w:val="en-US"/>
              </w:rPr>
              <w:t>. Pearson Education, 2016.</w:t>
            </w:r>
          </w:p>
          <w:p w14:paraId="064C46D1" w14:textId="77777777" w:rsidR="00022B82" w:rsidRPr="00022B82" w:rsidRDefault="00022B82" w:rsidP="00022B82">
            <w:pPr>
              <w:pStyle w:val="Akapitzlist"/>
              <w:numPr>
                <w:ilvl w:val="0"/>
                <w:numId w:val="7"/>
              </w:numPr>
              <w:shd w:val="clear" w:color="auto" w:fill="FFFFFF"/>
              <w:snapToGrid w:val="0"/>
              <w:spacing w:after="0" w:line="240" w:lineRule="auto"/>
              <w:rPr>
                <w:rFonts w:ascii="Arial Narrow" w:hAnsi="Arial Narrow" w:cs="Arial"/>
                <w:sz w:val="20"/>
                <w:szCs w:val="20"/>
                <w:lang w:val="en-US"/>
              </w:rPr>
            </w:pPr>
            <w:r w:rsidRPr="00022B82">
              <w:rPr>
                <w:rFonts w:ascii="Arial Narrow" w:hAnsi="Arial Narrow" w:cs="Arial"/>
                <w:sz w:val="20"/>
                <w:szCs w:val="20"/>
                <w:lang w:val="en-US"/>
              </w:rPr>
              <w:t xml:space="preserve">D. </w:t>
            </w:r>
            <w:proofErr w:type="spellStart"/>
            <w:r w:rsidRPr="00022B82">
              <w:rPr>
                <w:rFonts w:ascii="Arial Narrow" w:hAnsi="Arial Narrow" w:cs="Arial"/>
                <w:sz w:val="20"/>
                <w:szCs w:val="20"/>
                <w:lang w:val="en-US"/>
              </w:rPr>
              <w:t>Swaab</w:t>
            </w:r>
            <w:proofErr w:type="spellEnd"/>
            <w:r w:rsidRPr="00022B82">
              <w:rPr>
                <w:rFonts w:ascii="Arial Narrow" w:hAnsi="Arial Narrow" w:cs="Arial"/>
                <w:sz w:val="20"/>
                <w:szCs w:val="20"/>
                <w:lang w:val="en-US"/>
              </w:rPr>
              <w:t xml:space="preserve">, </w:t>
            </w:r>
            <w:r w:rsidRPr="00022B82">
              <w:rPr>
                <w:rFonts w:ascii="Arial Narrow" w:hAnsi="Arial Narrow" w:cs="Arial"/>
                <w:i/>
                <w:iCs/>
                <w:sz w:val="20"/>
                <w:szCs w:val="20"/>
                <w:lang w:val="en-US"/>
              </w:rPr>
              <w:t>We are our brains</w:t>
            </w:r>
            <w:r w:rsidRPr="00022B82">
              <w:rPr>
                <w:rFonts w:ascii="Arial Narrow" w:hAnsi="Arial Narrow" w:cs="Arial"/>
                <w:sz w:val="20"/>
                <w:szCs w:val="20"/>
                <w:lang w:val="en-US"/>
              </w:rPr>
              <w:t xml:space="preserve">. Penguin Books, 2015. </w:t>
            </w:r>
          </w:p>
        </w:tc>
      </w:tr>
      <w:tr w:rsidR="00022B82" w:rsidRPr="00E2477C" w14:paraId="35F0AA05" w14:textId="77777777" w:rsidTr="00022B82">
        <w:trPr>
          <w:trHeight w:val="288"/>
        </w:trPr>
        <w:tc>
          <w:tcPr>
            <w:tcW w:w="2202" w:type="dxa"/>
            <w:gridSpan w:val="2"/>
            <w:tcBorders>
              <w:top w:val="single" w:sz="4" w:space="0" w:color="auto"/>
              <w:left w:val="single" w:sz="4" w:space="0" w:color="auto"/>
              <w:bottom w:val="single" w:sz="4" w:space="0" w:color="auto"/>
              <w:right w:val="single" w:sz="4" w:space="0" w:color="auto"/>
            </w:tcBorders>
          </w:tcPr>
          <w:p w14:paraId="08E4AF15" w14:textId="77777777" w:rsidR="00022B82" w:rsidRPr="00B04019" w:rsidRDefault="00022B82" w:rsidP="00022B82">
            <w:pPr>
              <w:spacing w:after="0"/>
              <w:rPr>
                <w:rFonts w:ascii="Arial Narrow" w:hAnsi="Arial Narrow"/>
                <w:b/>
                <w:sz w:val="20"/>
                <w:szCs w:val="20"/>
              </w:rPr>
            </w:pPr>
            <w:r w:rsidRPr="00B04019">
              <w:rPr>
                <w:rFonts w:ascii="Arial Narrow" w:hAnsi="Arial Narrow"/>
                <w:b/>
                <w:sz w:val="20"/>
                <w:szCs w:val="20"/>
              </w:rPr>
              <w:lastRenderedPageBreak/>
              <w:t>PUBLIKACJE NAUKOWE OSÓB PROWADZĄCYCH ZAJ</w:t>
            </w:r>
            <w:r>
              <w:rPr>
                <w:rFonts w:ascii="Arial Narrow" w:hAnsi="Arial Narrow"/>
                <w:b/>
                <w:sz w:val="20"/>
                <w:szCs w:val="20"/>
              </w:rPr>
              <w:t>ĘCIA ZWIĄZANE Z TEMATYKĄ MODUŁU</w:t>
            </w:r>
          </w:p>
        </w:tc>
        <w:tc>
          <w:tcPr>
            <w:tcW w:w="7371" w:type="dxa"/>
            <w:gridSpan w:val="4"/>
            <w:tcBorders>
              <w:top w:val="single" w:sz="4" w:space="0" w:color="auto"/>
              <w:left w:val="single" w:sz="4" w:space="0" w:color="auto"/>
              <w:bottom w:val="single" w:sz="4" w:space="0" w:color="auto"/>
              <w:right w:val="single" w:sz="4" w:space="0" w:color="auto"/>
            </w:tcBorders>
          </w:tcPr>
          <w:p w14:paraId="34DE6E54" w14:textId="77777777" w:rsidR="00022B82" w:rsidRPr="00022B82" w:rsidRDefault="00022B82" w:rsidP="00022B82">
            <w:pPr>
              <w:pStyle w:val="Akapitzlist"/>
              <w:numPr>
                <w:ilvl w:val="0"/>
                <w:numId w:val="7"/>
              </w:numPr>
              <w:shd w:val="clear" w:color="auto" w:fill="FFFFFF"/>
              <w:snapToGrid w:val="0"/>
              <w:spacing w:after="0" w:line="240" w:lineRule="auto"/>
              <w:rPr>
                <w:rFonts w:ascii="Arial Narrow" w:hAnsi="Arial Narrow" w:cs="Arial"/>
                <w:sz w:val="20"/>
                <w:szCs w:val="20"/>
              </w:rPr>
            </w:pPr>
            <w:r w:rsidRPr="00022B82">
              <w:rPr>
                <w:rFonts w:ascii="Arial Narrow" w:hAnsi="Arial Narrow" w:cs="Arial"/>
                <w:sz w:val="20"/>
                <w:szCs w:val="20"/>
              </w:rPr>
              <w:t xml:space="preserve">Mapa naszego mózgu, jak </w:t>
            </w:r>
            <w:proofErr w:type="spellStart"/>
            <w:r w:rsidRPr="00022B82">
              <w:rPr>
                <w:rFonts w:ascii="Arial Narrow" w:hAnsi="Arial Narrow" w:cs="Arial"/>
                <w:sz w:val="20"/>
                <w:szCs w:val="20"/>
              </w:rPr>
              <w:t>neuronauka</w:t>
            </w:r>
            <w:proofErr w:type="spellEnd"/>
            <w:r w:rsidRPr="00022B82">
              <w:rPr>
                <w:rFonts w:ascii="Arial Narrow" w:hAnsi="Arial Narrow" w:cs="Arial"/>
                <w:sz w:val="20"/>
                <w:szCs w:val="20"/>
              </w:rPr>
              <w:t xml:space="preserve"> wspiera nasz rozwój – Focus coaching (08/2021)</w:t>
            </w:r>
          </w:p>
          <w:p w14:paraId="10E55DEB" w14:textId="77777777" w:rsidR="00022B82" w:rsidRPr="00F74CD5" w:rsidRDefault="00022B82" w:rsidP="00022B82">
            <w:pPr>
              <w:pStyle w:val="Akapitzlist"/>
              <w:numPr>
                <w:ilvl w:val="0"/>
                <w:numId w:val="7"/>
              </w:numPr>
              <w:shd w:val="clear" w:color="auto" w:fill="FFFFFF"/>
              <w:snapToGrid w:val="0"/>
              <w:spacing w:after="0" w:line="240" w:lineRule="auto"/>
              <w:rPr>
                <w:rFonts w:ascii="Arial Narrow" w:hAnsi="Arial Narrow" w:cs="Arial"/>
                <w:sz w:val="20"/>
                <w:szCs w:val="20"/>
                <w:lang w:val="en-US"/>
              </w:rPr>
            </w:pPr>
            <w:r w:rsidRPr="00F74CD5">
              <w:rPr>
                <w:rFonts w:ascii="Arial Narrow" w:hAnsi="Arial Narrow" w:cs="Arial"/>
                <w:sz w:val="20"/>
                <w:szCs w:val="20"/>
                <w:lang w:val="en-US"/>
              </w:rPr>
              <w:t>PRISM Brain Mapping - Neuroscience Applications in Business Coaching - Psychological Prospects Journal (07/2018)</w:t>
            </w:r>
          </w:p>
          <w:p w14:paraId="11B796B9" w14:textId="77777777" w:rsidR="00022B82" w:rsidRPr="00022B82" w:rsidRDefault="00022B82" w:rsidP="00022B82">
            <w:pPr>
              <w:pStyle w:val="Akapitzlist"/>
              <w:numPr>
                <w:ilvl w:val="0"/>
                <w:numId w:val="7"/>
              </w:numPr>
              <w:shd w:val="clear" w:color="auto" w:fill="FFFFFF"/>
              <w:snapToGrid w:val="0"/>
              <w:spacing w:after="0" w:line="240" w:lineRule="auto"/>
              <w:rPr>
                <w:rFonts w:ascii="Arial Narrow" w:hAnsi="Arial Narrow" w:cs="Arial"/>
                <w:sz w:val="20"/>
                <w:szCs w:val="20"/>
              </w:rPr>
            </w:pPr>
            <w:r w:rsidRPr="00022B82">
              <w:rPr>
                <w:rFonts w:ascii="Arial Narrow" w:hAnsi="Arial Narrow" w:cs="Arial"/>
                <w:sz w:val="20"/>
                <w:szCs w:val="20"/>
              </w:rPr>
              <w:t xml:space="preserve">Inteligencja emocjonalna w pracy </w:t>
            </w:r>
            <w:proofErr w:type="spellStart"/>
            <w:r w:rsidRPr="00022B82">
              <w:rPr>
                <w:rFonts w:ascii="Arial Narrow" w:hAnsi="Arial Narrow" w:cs="Arial"/>
                <w:sz w:val="20"/>
                <w:szCs w:val="20"/>
              </w:rPr>
              <w:t>coacha</w:t>
            </w:r>
            <w:proofErr w:type="spellEnd"/>
            <w:r w:rsidRPr="00022B82">
              <w:rPr>
                <w:rFonts w:ascii="Arial Narrow" w:hAnsi="Arial Narrow" w:cs="Arial"/>
                <w:sz w:val="20"/>
                <w:szCs w:val="20"/>
              </w:rPr>
              <w:t xml:space="preserve"> - Zeszyt Naukowy AHNS (03/2018)</w:t>
            </w:r>
          </w:p>
          <w:p w14:paraId="4DB3913C" w14:textId="77777777" w:rsidR="00022B82" w:rsidRPr="00022B82" w:rsidRDefault="00022B82" w:rsidP="00022B82">
            <w:pPr>
              <w:pStyle w:val="Akapitzlist"/>
              <w:numPr>
                <w:ilvl w:val="0"/>
                <w:numId w:val="7"/>
              </w:numPr>
              <w:shd w:val="clear" w:color="auto" w:fill="FFFFFF"/>
              <w:snapToGrid w:val="0"/>
              <w:spacing w:after="0" w:line="240" w:lineRule="auto"/>
              <w:rPr>
                <w:rFonts w:ascii="Arial Narrow" w:hAnsi="Arial Narrow" w:cs="Arial"/>
                <w:sz w:val="20"/>
                <w:szCs w:val="20"/>
              </w:rPr>
            </w:pPr>
            <w:r w:rsidRPr="00022B82">
              <w:rPr>
                <w:rFonts w:ascii="Arial Narrow" w:hAnsi="Arial Narrow" w:cs="Arial"/>
                <w:sz w:val="20"/>
                <w:szCs w:val="20"/>
              </w:rPr>
              <w:t>Wzmacnianie motywacji w procesie coachingu poprzez zwiększanie świadomości preferencji behawioralnych - Coaching jako klucz do wewnętrznej motywacji (red. L. Czarkowska) (03/2017)</w:t>
            </w:r>
          </w:p>
          <w:p w14:paraId="024D8433" w14:textId="77777777" w:rsidR="00022B82" w:rsidRPr="00F74CD5" w:rsidRDefault="00022B82" w:rsidP="00022B82">
            <w:pPr>
              <w:pStyle w:val="Akapitzlist"/>
              <w:numPr>
                <w:ilvl w:val="0"/>
                <w:numId w:val="7"/>
              </w:numPr>
              <w:shd w:val="clear" w:color="auto" w:fill="FFFFFF"/>
              <w:snapToGrid w:val="0"/>
              <w:spacing w:after="0" w:line="240" w:lineRule="auto"/>
              <w:rPr>
                <w:rFonts w:ascii="Arial Narrow" w:hAnsi="Arial Narrow" w:cs="Arial"/>
                <w:sz w:val="20"/>
                <w:szCs w:val="20"/>
                <w:lang w:val="en-US"/>
              </w:rPr>
            </w:pPr>
            <w:r w:rsidRPr="00F74CD5">
              <w:rPr>
                <w:rFonts w:ascii="Arial Narrow" w:hAnsi="Arial Narrow" w:cs="Arial"/>
                <w:sz w:val="20"/>
                <w:szCs w:val="20"/>
                <w:lang w:val="en-US"/>
              </w:rPr>
              <w:t>Toward Neuroscience in Coaching - Coaching Review (07/2017)</w:t>
            </w:r>
          </w:p>
          <w:p w14:paraId="725EC5C7" w14:textId="77777777" w:rsidR="00022B82" w:rsidRPr="00022B82" w:rsidRDefault="00022B82" w:rsidP="00022B82">
            <w:pPr>
              <w:pStyle w:val="Akapitzlist"/>
              <w:numPr>
                <w:ilvl w:val="0"/>
                <w:numId w:val="7"/>
              </w:numPr>
              <w:shd w:val="clear" w:color="auto" w:fill="FFFFFF"/>
              <w:snapToGrid w:val="0"/>
              <w:spacing w:after="0" w:line="240" w:lineRule="auto"/>
              <w:rPr>
                <w:rFonts w:ascii="Arial Narrow" w:hAnsi="Arial Narrow" w:cs="Arial"/>
                <w:sz w:val="20"/>
                <w:szCs w:val="20"/>
              </w:rPr>
            </w:pPr>
            <w:r w:rsidRPr="00022B82">
              <w:rPr>
                <w:rFonts w:ascii="Arial Narrow" w:hAnsi="Arial Narrow" w:cs="Arial"/>
                <w:sz w:val="20"/>
                <w:szCs w:val="20"/>
              </w:rPr>
              <w:t>Rozwiązania w HR: z biznesu do instytucji publicznych - Kwartalnik dla nowoczesnych kadr w administracji (01/2017)</w:t>
            </w:r>
          </w:p>
        </w:tc>
      </w:tr>
      <w:tr w:rsidR="00022B82" w:rsidRPr="009E57CC" w14:paraId="10D4ED50" w14:textId="77777777" w:rsidTr="00022B82">
        <w:trPr>
          <w:trHeight w:val="288"/>
        </w:trPr>
        <w:tc>
          <w:tcPr>
            <w:tcW w:w="2202" w:type="dxa"/>
            <w:gridSpan w:val="2"/>
            <w:tcBorders>
              <w:top w:val="single" w:sz="4" w:space="0" w:color="auto"/>
              <w:left w:val="single" w:sz="4" w:space="0" w:color="auto"/>
              <w:bottom w:val="single" w:sz="4" w:space="0" w:color="auto"/>
              <w:right w:val="single" w:sz="4" w:space="0" w:color="auto"/>
            </w:tcBorders>
          </w:tcPr>
          <w:p w14:paraId="29B7FBC7" w14:textId="77777777" w:rsidR="00022B82" w:rsidRPr="009E57CC" w:rsidRDefault="00022B82" w:rsidP="00022B82">
            <w:pPr>
              <w:keepNext/>
              <w:spacing w:after="0"/>
              <w:outlineLvl w:val="2"/>
              <w:rPr>
                <w:rFonts w:ascii="Arial Narrow" w:hAnsi="Arial Narrow" w:cs="Arial"/>
                <w:b/>
                <w:bCs/>
                <w:sz w:val="20"/>
                <w:szCs w:val="20"/>
              </w:rPr>
            </w:pPr>
            <w:r w:rsidRPr="009E57CC">
              <w:rPr>
                <w:rFonts w:ascii="Arial Narrow" w:hAnsi="Arial Narrow" w:cs="Arial"/>
                <w:b/>
                <w:bCs/>
                <w:sz w:val="20"/>
                <w:szCs w:val="20"/>
              </w:rPr>
              <w:t>METODY NAUCZANIA</w:t>
            </w:r>
          </w:p>
          <w:p w14:paraId="6D863725" w14:textId="77777777" w:rsidR="00022B82" w:rsidRPr="00190424" w:rsidRDefault="00022B82" w:rsidP="00022B82">
            <w:pPr>
              <w:spacing w:after="0"/>
              <w:rPr>
                <w:rFonts w:ascii="Arial Narrow" w:hAnsi="Arial Narrow"/>
                <w:sz w:val="18"/>
                <w:szCs w:val="18"/>
              </w:rPr>
            </w:pPr>
            <w:r w:rsidRPr="00190424">
              <w:rPr>
                <w:rFonts w:ascii="Arial Narrow" w:hAnsi="Arial Narrow"/>
                <w:sz w:val="18"/>
                <w:szCs w:val="18"/>
              </w:rPr>
              <w:t xml:space="preserve">(z podziałem na </w:t>
            </w:r>
          </w:p>
          <w:p w14:paraId="20A2C16C" w14:textId="77777777" w:rsidR="00022B82" w:rsidRPr="00E15B4E" w:rsidRDefault="00022B82" w:rsidP="00022B82">
            <w:pPr>
              <w:spacing w:after="0"/>
              <w:rPr>
                <w:rFonts w:ascii="Arial Narrow" w:hAnsi="Arial Narrow"/>
                <w:sz w:val="20"/>
                <w:szCs w:val="20"/>
              </w:rPr>
            </w:pPr>
            <w:r w:rsidRPr="00190424">
              <w:rPr>
                <w:rFonts w:ascii="Arial Narrow" w:hAnsi="Arial Narrow"/>
                <w:sz w:val="18"/>
                <w:szCs w:val="18"/>
              </w:rPr>
              <w:t>zajęcia w formie bezpośredniej i e-learning)</w:t>
            </w:r>
          </w:p>
        </w:tc>
        <w:tc>
          <w:tcPr>
            <w:tcW w:w="7371" w:type="dxa"/>
            <w:gridSpan w:val="4"/>
            <w:tcBorders>
              <w:top w:val="single" w:sz="4" w:space="0" w:color="auto"/>
              <w:left w:val="single" w:sz="4" w:space="0" w:color="auto"/>
              <w:bottom w:val="single" w:sz="4" w:space="0" w:color="auto"/>
              <w:right w:val="single" w:sz="4" w:space="0" w:color="auto"/>
            </w:tcBorders>
          </w:tcPr>
          <w:p w14:paraId="1A0CC535" w14:textId="77777777" w:rsidR="00022B82" w:rsidRPr="009E57CC" w:rsidRDefault="00022B82" w:rsidP="00022B82">
            <w:pPr>
              <w:autoSpaceDE w:val="0"/>
              <w:autoSpaceDN w:val="0"/>
              <w:adjustRightInd w:val="0"/>
              <w:spacing w:after="0" w:line="240" w:lineRule="auto"/>
              <w:contextualSpacing/>
              <w:jc w:val="both"/>
              <w:textAlignment w:val="center"/>
              <w:rPr>
                <w:rFonts w:ascii="Arial Narrow" w:hAnsi="Arial Narrow" w:cs="Arial"/>
                <w:sz w:val="20"/>
                <w:szCs w:val="20"/>
              </w:rPr>
            </w:pPr>
            <w:r w:rsidRPr="009E57CC">
              <w:rPr>
                <w:rFonts w:ascii="Arial Narrow" w:hAnsi="Arial Narrow" w:cs="Arial"/>
                <w:sz w:val="20"/>
                <w:szCs w:val="20"/>
              </w:rPr>
              <w:t>W formie bezpośredniej:</w:t>
            </w:r>
          </w:p>
          <w:p w14:paraId="52C5B415" w14:textId="77777777" w:rsidR="00022B82" w:rsidRDefault="00022B82" w:rsidP="00022B82">
            <w:pPr>
              <w:spacing w:after="0" w:line="240" w:lineRule="auto"/>
              <w:rPr>
                <w:rFonts w:ascii="Arial Narrow" w:hAnsi="Arial Narrow" w:cs="Arial"/>
                <w:sz w:val="20"/>
                <w:szCs w:val="20"/>
              </w:rPr>
            </w:pPr>
            <w:r>
              <w:rPr>
                <w:rFonts w:ascii="Arial Narrow" w:hAnsi="Arial Narrow" w:cs="Arial"/>
                <w:sz w:val="20"/>
                <w:szCs w:val="20"/>
              </w:rPr>
              <w:t>Wykład, dyskusja grupowa, ćwiczenia grupowe i indywidualne, pokaz, instruktaż, praca z narzędziem.</w:t>
            </w:r>
          </w:p>
          <w:p w14:paraId="08CE6F91" w14:textId="77777777" w:rsidR="00022B82" w:rsidRDefault="00022B82" w:rsidP="00022B82">
            <w:pPr>
              <w:spacing w:after="0" w:line="240" w:lineRule="auto"/>
              <w:rPr>
                <w:rFonts w:ascii="Arial Narrow" w:hAnsi="Arial Narrow" w:cs="Arial"/>
                <w:sz w:val="20"/>
                <w:szCs w:val="20"/>
              </w:rPr>
            </w:pPr>
          </w:p>
          <w:p w14:paraId="2563F61E" w14:textId="52D06F80" w:rsidR="00022B82" w:rsidRPr="009E57CC" w:rsidRDefault="00022B82" w:rsidP="00022B82">
            <w:pPr>
              <w:spacing w:after="0" w:line="240" w:lineRule="auto"/>
              <w:rPr>
                <w:rFonts w:ascii="Arial Narrow" w:hAnsi="Arial Narrow" w:cs="Arial"/>
                <w:sz w:val="20"/>
                <w:szCs w:val="20"/>
              </w:rPr>
            </w:pPr>
            <w:r w:rsidRPr="009E57CC">
              <w:rPr>
                <w:rFonts w:ascii="Arial Narrow" w:hAnsi="Arial Narrow" w:cs="Arial"/>
                <w:sz w:val="20"/>
                <w:szCs w:val="20"/>
              </w:rPr>
              <w:t>W formie e-learning:</w:t>
            </w:r>
            <w:r>
              <w:rPr>
                <w:rFonts w:ascii="Arial Narrow" w:hAnsi="Arial Narrow" w:cs="Arial"/>
                <w:sz w:val="20"/>
                <w:szCs w:val="20"/>
              </w:rPr>
              <w:t xml:space="preserve"> Nie dotyczy</w:t>
            </w:r>
          </w:p>
        </w:tc>
      </w:tr>
      <w:tr w:rsidR="00022B82" w:rsidRPr="009E57CC" w14:paraId="1F216205" w14:textId="77777777" w:rsidTr="00022B82">
        <w:trPr>
          <w:trHeight w:val="288"/>
        </w:trPr>
        <w:tc>
          <w:tcPr>
            <w:tcW w:w="2202" w:type="dxa"/>
            <w:gridSpan w:val="2"/>
            <w:tcBorders>
              <w:top w:val="single" w:sz="4" w:space="0" w:color="auto"/>
              <w:left w:val="single" w:sz="4" w:space="0" w:color="auto"/>
              <w:bottom w:val="single" w:sz="4" w:space="0" w:color="auto"/>
              <w:right w:val="single" w:sz="4" w:space="0" w:color="auto"/>
            </w:tcBorders>
            <w:hideMark/>
          </w:tcPr>
          <w:p w14:paraId="7B519E8C" w14:textId="77777777" w:rsidR="00022B82" w:rsidRPr="009E57CC" w:rsidRDefault="00022B82" w:rsidP="00022B82">
            <w:pPr>
              <w:spacing w:after="0"/>
              <w:rPr>
                <w:rFonts w:ascii="Arial Narrow" w:hAnsi="Arial Narrow" w:cs="Arial"/>
                <w:b/>
                <w:sz w:val="20"/>
                <w:szCs w:val="20"/>
              </w:rPr>
            </w:pPr>
            <w:r w:rsidRPr="009E57CC">
              <w:rPr>
                <w:rFonts w:ascii="Arial Narrow" w:hAnsi="Arial Narrow" w:cs="Arial"/>
                <w:b/>
                <w:sz w:val="20"/>
                <w:szCs w:val="20"/>
              </w:rPr>
              <w:t>POMOCE NAUKOWE</w:t>
            </w:r>
          </w:p>
        </w:tc>
        <w:tc>
          <w:tcPr>
            <w:tcW w:w="7371" w:type="dxa"/>
            <w:gridSpan w:val="4"/>
            <w:tcBorders>
              <w:top w:val="single" w:sz="4" w:space="0" w:color="auto"/>
              <w:left w:val="single" w:sz="4" w:space="0" w:color="auto"/>
              <w:bottom w:val="single" w:sz="4" w:space="0" w:color="auto"/>
              <w:right w:val="single" w:sz="4" w:space="0" w:color="auto"/>
            </w:tcBorders>
          </w:tcPr>
          <w:p w14:paraId="28BEAC69" w14:textId="77777777" w:rsidR="00022B82" w:rsidRPr="009E57CC" w:rsidRDefault="00022B82" w:rsidP="00022B82">
            <w:pPr>
              <w:autoSpaceDE w:val="0"/>
              <w:autoSpaceDN w:val="0"/>
              <w:adjustRightInd w:val="0"/>
              <w:spacing w:after="0" w:line="240" w:lineRule="auto"/>
              <w:jc w:val="both"/>
              <w:textAlignment w:val="center"/>
              <w:rPr>
                <w:rFonts w:ascii="Arial Narrow" w:hAnsi="Arial Narrow" w:cs="Arial"/>
                <w:sz w:val="20"/>
                <w:szCs w:val="20"/>
              </w:rPr>
            </w:pPr>
            <w:r>
              <w:rPr>
                <w:rFonts w:ascii="Arial Narrow" w:hAnsi="Arial Narrow" w:cs="Arial"/>
                <w:sz w:val="20"/>
                <w:szCs w:val="20"/>
              </w:rPr>
              <w:t xml:space="preserve">Prezentacja multimedialna, narzędzia diagnostyczne on-line, </w:t>
            </w:r>
            <w:proofErr w:type="spellStart"/>
            <w:r>
              <w:rPr>
                <w:rFonts w:ascii="Arial Narrow" w:hAnsi="Arial Narrow" w:cs="Arial"/>
                <w:sz w:val="20"/>
                <w:szCs w:val="20"/>
              </w:rPr>
              <w:t>case</w:t>
            </w:r>
            <w:proofErr w:type="spellEnd"/>
            <w:r>
              <w:rPr>
                <w:rFonts w:ascii="Arial Narrow" w:hAnsi="Arial Narrow" w:cs="Arial"/>
                <w:sz w:val="20"/>
                <w:szCs w:val="20"/>
              </w:rPr>
              <w:t xml:space="preserve"> </w:t>
            </w:r>
            <w:proofErr w:type="spellStart"/>
            <w:r>
              <w:rPr>
                <w:rFonts w:ascii="Arial Narrow" w:hAnsi="Arial Narrow" w:cs="Arial"/>
                <w:sz w:val="20"/>
                <w:szCs w:val="20"/>
              </w:rPr>
              <w:t>study</w:t>
            </w:r>
            <w:proofErr w:type="spellEnd"/>
            <w:r>
              <w:rPr>
                <w:rFonts w:ascii="Arial Narrow" w:hAnsi="Arial Narrow" w:cs="Arial"/>
                <w:sz w:val="20"/>
                <w:szCs w:val="20"/>
              </w:rPr>
              <w:t xml:space="preserve"> przygotowane przez wykładowcę, filmy edukacyjne, quizy. </w:t>
            </w:r>
          </w:p>
        </w:tc>
      </w:tr>
      <w:tr w:rsidR="00022B82" w:rsidRPr="009E57CC" w14:paraId="7783929B" w14:textId="77777777" w:rsidTr="00022B82">
        <w:trPr>
          <w:trHeight w:val="288"/>
        </w:trPr>
        <w:tc>
          <w:tcPr>
            <w:tcW w:w="2202" w:type="dxa"/>
            <w:gridSpan w:val="2"/>
            <w:tcBorders>
              <w:top w:val="single" w:sz="4" w:space="0" w:color="auto"/>
              <w:left w:val="single" w:sz="4" w:space="0" w:color="auto"/>
              <w:bottom w:val="single" w:sz="4" w:space="0" w:color="auto"/>
              <w:right w:val="single" w:sz="4" w:space="0" w:color="auto"/>
            </w:tcBorders>
            <w:hideMark/>
          </w:tcPr>
          <w:p w14:paraId="351704D3" w14:textId="77777777" w:rsidR="00022B82" w:rsidRPr="009E57CC" w:rsidRDefault="00022B82" w:rsidP="00022B82">
            <w:pPr>
              <w:spacing w:after="0"/>
              <w:rPr>
                <w:rFonts w:ascii="Arial Narrow" w:hAnsi="Arial Narrow" w:cs="Arial"/>
                <w:b/>
                <w:sz w:val="20"/>
                <w:szCs w:val="20"/>
              </w:rPr>
            </w:pPr>
            <w:r w:rsidRPr="009E57CC">
              <w:rPr>
                <w:rFonts w:ascii="Arial Narrow" w:hAnsi="Arial Narrow" w:cs="Arial"/>
                <w:b/>
                <w:sz w:val="20"/>
                <w:szCs w:val="20"/>
              </w:rPr>
              <w:t>PROJEKT</w:t>
            </w:r>
          </w:p>
          <w:p w14:paraId="71D2DCA4" w14:textId="77777777" w:rsidR="00022B82" w:rsidRPr="00190424" w:rsidRDefault="00022B82" w:rsidP="00022B82">
            <w:pPr>
              <w:spacing w:after="0"/>
              <w:rPr>
                <w:rFonts w:ascii="Arial Narrow" w:hAnsi="Arial Narrow" w:cs="Arial"/>
                <w:sz w:val="18"/>
                <w:szCs w:val="18"/>
              </w:rPr>
            </w:pPr>
            <w:r w:rsidRPr="00190424">
              <w:rPr>
                <w:rFonts w:ascii="Arial Narrow" w:hAnsi="Arial Narrow" w:cs="Arial"/>
                <w:sz w:val="18"/>
                <w:szCs w:val="18"/>
              </w:rPr>
              <w:t>(o ile jest realizowany w ramach modułu zajęć)</w:t>
            </w:r>
          </w:p>
        </w:tc>
        <w:tc>
          <w:tcPr>
            <w:tcW w:w="7371" w:type="dxa"/>
            <w:gridSpan w:val="4"/>
            <w:tcBorders>
              <w:top w:val="single" w:sz="4" w:space="0" w:color="auto"/>
              <w:left w:val="single" w:sz="4" w:space="0" w:color="auto"/>
              <w:bottom w:val="single" w:sz="4" w:space="0" w:color="auto"/>
              <w:right w:val="single" w:sz="4" w:space="0" w:color="auto"/>
            </w:tcBorders>
          </w:tcPr>
          <w:p w14:paraId="5A2BE1AB" w14:textId="77777777" w:rsidR="00022B82" w:rsidRPr="00EC03B7" w:rsidRDefault="00022B82" w:rsidP="00022B82">
            <w:pPr>
              <w:autoSpaceDE w:val="0"/>
              <w:autoSpaceDN w:val="0"/>
              <w:adjustRightInd w:val="0"/>
              <w:spacing w:after="0"/>
              <w:contextualSpacing/>
              <w:jc w:val="both"/>
              <w:textAlignment w:val="center"/>
              <w:rPr>
                <w:rFonts w:ascii="Arial Narrow" w:hAnsi="Arial Narrow"/>
                <w:sz w:val="20"/>
                <w:szCs w:val="20"/>
                <w:lang w:val="sv-SE"/>
              </w:rPr>
            </w:pPr>
            <w:r w:rsidRPr="00EC03B7">
              <w:rPr>
                <w:rFonts w:ascii="Arial Narrow" w:hAnsi="Arial Narrow"/>
                <w:sz w:val="20"/>
                <w:szCs w:val="20"/>
                <w:lang w:val="sv-SE"/>
              </w:rPr>
              <w:t>Cel projektu:</w:t>
            </w:r>
          </w:p>
          <w:p w14:paraId="4F8D06E7" w14:textId="77777777" w:rsidR="00022B82" w:rsidRPr="00EC03B7" w:rsidRDefault="00022B82" w:rsidP="00022B82">
            <w:pPr>
              <w:autoSpaceDE w:val="0"/>
              <w:autoSpaceDN w:val="0"/>
              <w:adjustRightInd w:val="0"/>
              <w:spacing w:after="0"/>
              <w:contextualSpacing/>
              <w:jc w:val="both"/>
              <w:textAlignment w:val="center"/>
              <w:rPr>
                <w:rFonts w:ascii="Arial Narrow" w:hAnsi="Arial Narrow"/>
                <w:sz w:val="20"/>
                <w:szCs w:val="20"/>
                <w:lang w:val="sv-SE"/>
              </w:rPr>
            </w:pPr>
            <w:r w:rsidRPr="00EC03B7">
              <w:rPr>
                <w:rFonts w:ascii="Arial Narrow" w:hAnsi="Arial Narrow"/>
                <w:sz w:val="20"/>
                <w:szCs w:val="20"/>
                <w:lang w:val="sv-SE"/>
              </w:rPr>
              <w:t>Temat projektu:</w:t>
            </w:r>
          </w:p>
          <w:p w14:paraId="647B145C" w14:textId="77777777" w:rsidR="00022B82" w:rsidRPr="003066AE" w:rsidRDefault="00022B82" w:rsidP="00022B82">
            <w:pPr>
              <w:autoSpaceDE w:val="0"/>
              <w:autoSpaceDN w:val="0"/>
              <w:adjustRightInd w:val="0"/>
              <w:spacing w:after="0"/>
              <w:contextualSpacing/>
              <w:jc w:val="both"/>
              <w:textAlignment w:val="center"/>
              <w:rPr>
                <w:rFonts w:ascii="Arial Narrow" w:hAnsi="Arial Narrow"/>
                <w:sz w:val="20"/>
                <w:szCs w:val="20"/>
                <w:lang w:val="sv-SE"/>
              </w:rPr>
            </w:pPr>
            <w:r w:rsidRPr="00EC03B7">
              <w:rPr>
                <w:rFonts w:ascii="Arial Narrow" w:hAnsi="Arial Narrow"/>
                <w:sz w:val="20"/>
                <w:szCs w:val="20"/>
                <w:lang w:val="sv-SE"/>
              </w:rPr>
              <w:t>Forma projektu:</w:t>
            </w:r>
          </w:p>
        </w:tc>
      </w:tr>
      <w:tr w:rsidR="00022B82" w:rsidRPr="009E57CC" w14:paraId="4A8A6F80" w14:textId="77777777" w:rsidTr="00022B82">
        <w:trPr>
          <w:trHeight w:val="288"/>
        </w:trPr>
        <w:tc>
          <w:tcPr>
            <w:tcW w:w="2202" w:type="dxa"/>
            <w:gridSpan w:val="2"/>
            <w:tcBorders>
              <w:top w:val="single" w:sz="4" w:space="0" w:color="auto"/>
              <w:left w:val="single" w:sz="4" w:space="0" w:color="auto"/>
              <w:bottom w:val="single" w:sz="4" w:space="0" w:color="auto"/>
              <w:right w:val="single" w:sz="4" w:space="0" w:color="auto"/>
            </w:tcBorders>
            <w:hideMark/>
          </w:tcPr>
          <w:p w14:paraId="64E6F4D3" w14:textId="77777777" w:rsidR="00022B82" w:rsidRDefault="00022B82" w:rsidP="00022B82">
            <w:pPr>
              <w:spacing w:after="0"/>
              <w:rPr>
                <w:rFonts w:ascii="Arial Narrow" w:hAnsi="Arial Narrow" w:cs="Arial"/>
                <w:b/>
                <w:sz w:val="20"/>
                <w:szCs w:val="20"/>
              </w:rPr>
            </w:pPr>
            <w:r w:rsidRPr="009E57CC">
              <w:rPr>
                <w:rFonts w:ascii="Arial Narrow" w:hAnsi="Arial Narrow" w:cs="Arial"/>
                <w:b/>
                <w:sz w:val="20"/>
                <w:szCs w:val="20"/>
              </w:rPr>
              <w:t>FORMA I WARUNKI ZALICZENIA</w:t>
            </w:r>
          </w:p>
          <w:p w14:paraId="7E34F21E" w14:textId="77777777" w:rsidR="00022B82" w:rsidRPr="00190424" w:rsidRDefault="00022B82" w:rsidP="00022B82">
            <w:pPr>
              <w:spacing w:after="0"/>
              <w:rPr>
                <w:rFonts w:ascii="Arial Narrow" w:hAnsi="Arial Narrow"/>
                <w:sz w:val="18"/>
                <w:szCs w:val="18"/>
              </w:rPr>
            </w:pPr>
            <w:r w:rsidRPr="00190424">
              <w:rPr>
                <w:rFonts w:ascii="Arial Narrow" w:hAnsi="Arial Narrow"/>
                <w:sz w:val="18"/>
                <w:szCs w:val="18"/>
              </w:rPr>
              <w:t xml:space="preserve">(z podziałem na </w:t>
            </w:r>
          </w:p>
          <w:p w14:paraId="55A65629" w14:textId="77777777" w:rsidR="00022B82" w:rsidRPr="009E57CC" w:rsidRDefault="00022B82" w:rsidP="00022B82">
            <w:pPr>
              <w:spacing w:after="0"/>
              <w:rPr>
                <w:rFonts w:ascii="Arial Narrow" w:hAnsi="Arial Narrow" w:cs="Arial"/>
                <w:b/>
                <w:sz w:val="20"/>
                <w:szCs w:val="20"/>
              </w:rPr>
            </w:pPr>
            <w:r w:rsidRPr="00190424">
              <w:rPr>
                <w:rFonts w:ascii="Arial Narrow" w:hAnsi="Arial Narrow"/>
                <w:sz w:val="18"/>
                <w:szCs w:val="18"/>
              </w:rPr>
              <w:t>zajęcia w formie bezpośredniej i e-learning)</w:t>
            </w:r>
          </w:p>
        </w:tc>
        <w:tc>
          <w:tcPr>
            <w:tcW w:w="7371" w:type="dxa"/>
            <w:gridSpan w:val="4"/>
            <w:tcBorders>
              <w:top w:val="single" w:sz="4" w:space="0" w:color="auto"/>
              <w:left w:val="single" w:sz="4" w:space="0" w:color="auto"/>
              <w:bottom w:val="single" w:sz="4" w:space="0" w:color="auto"/>
              <w:right w:val="single" w:sz="4" w:space="0" w:color="auto"/>
            </w:tcBorders>
          </w:tcPr>
          <w:p w14:paraId="22625283" w14:textId="77777777" w:rsidR="00022B82" w:rsidRPr="009E57CC" w:rsidRDefault="00022B82" w:rsidP="00022B82">
            <w:pPr>
              <w:autoSpaceDE w:val="0"/>
              <w:autoSpaceDN w:val="0"/>
              <w:adjustRightInd w:val="0"/>
              <w:spacing w:after="0" w:line="240" w:lineRule="auto"/>
              <w:jc w:val="both"/>
              <w:textAlignment w:val="center"/>
              <w:rPr>
                <w:rFonts w:ascii="Arial Narrow" w:hAnsi="Arial Narrow" w:cs="Arial"/>
                <w:sz w:val="20"/>
                <w:szCs w:val="20"/>
              </w:rPr>
            </w:pPr>
            <w:r>
              <w:rPr>
                <w:rFonts w:ascii="Arial Narrow" w:hAnsi="Arial Narrow" w:cs="Arial"/>
                <w:sz w:val="20"/>
                <w:szCs w:val="20"/>
              </w:rPr>
              <w:t xml:space="preserve">Zaliczenie części ćwiczeniowej: przeanalizowanie przygotowanych przez wykładowcę </w:t>
            </w:r>
            <w:proofErr w:type="spellStart"/>
            <w:r>
              <w:rPr>
                <w:rFonts w:ascii="Arial Narrow" w:hAnsi="Arial Narrow" w:cs="Arial"/>
                <w:sz w:val="20"/>
                <w:szCs w:val="20"/>
              </w:rPr>
              <w:t>case</w:t>
            </w:r>
            <w:proofErr w:type="spellEnd"/>
            <w:r>
              <w:rPr>
                <w:rFonts w:ascii="Arial Narrow" w:hAnsi="Arial Narrow" w:cs="Arial"/>
                <w:sz w:val="20"/>
                <w:szCs w:val="20"/>
              </w:rPr>
              <w:t xml:space="preserve"> </w:t>
            </w:r>
            <w:proofErr w:type="spellStart"/>
            <w:r>
              <w:rPr>
                <w:rFonts w:ascii="Arial Narrow" w:hAnsi="Arial Narrow" w:cs="Arial"/>
                <w:sz w:val="20"/>
                <w:szCs w:val="20"/>
              </w:rPr>
              <w:t>study</w:t>
            </w:r>
            <w:proofErr w:type="spellEnd"/>
            <w:r>
              <w:rPr>
                <w:rFonts w:ascii="Arial Narrow" w:hAnsi="Arial Narrow" w:cs="Arial"/>
                <w:sz w:val="20"/>
                <w:szCs w:val="20"/>
              </w:rPr>
              <w:t xml:space="preserve"> i zarekomendowanie konkretnych rozwiązań rozwojowych (praca w małych grupach)</w:t>
            </w:r>
          </w:p>
        </w:tc>
      </w:tr>
    </w:tbl>
    <w:p w14:paraId="4C501FEE" w14:textId="77777777" w:rsidR="0012441D" w:rsidRPr="009E57CC" w:rsidRDefault="0012441D" w:rsidP="00951624">
      <w:pPr>
        <w:pStyle w:val="Stopka"/>
        <w:rPr>
          <w:i/>
        </w:rPr>
      </w:pPr>
      <w:r w:rsidRPr="009E57CC">
        <w:rPr>
          <w:rFonts w:cs="Calibri"/>
          <w:i/>
        </w:rPr>
        <w:t>*</w:t>
      </w:r>
      <w:r w:rsidRPr="009E57CC">
        <w:rPr>
          <w:i/>
        </w:rPr>
        <w:t xml:space="preserve"> W-wykład, </w:t>
      </w:r>
      <w:proofErr w:type="spellStart"/>
      <w:r w:rsidRPr="009E57CC">
        <w:rPr>
          <w:i/>
        </w:rPr>
        <w:t>ćw</w:t>
      </w:r>
      <w:proofErr w:type="spellEnd"/>
      <w:r w:rsidRPr="009E57CC">
        <w:rPr>
          <w:i/>
        </w:rPr>
        <w:t>- ćwiczenia, lab- laboratori</w:t>
      </w:r>
      <w:r w:rsidR="00951624" w:rsidRPr="009E57CC">
        <w:rPr>
          <w:i/>
        </w:rPr>
        <w:t>um, pro- projekt, e- e-learning</w:t>
      </w:r>
    </w:p>
    <w:p w14:paraId="61CDCEAD" w14:textId="77777777" w:rsidR="00AC6170" w:rsidRPr="009E57CC" w:rsidRDefault="00AC6170"/>
    <w:sectPr w:rsidR="00AC6170" w:rsidRPr="009E57CC" w:rsidSect="00BA08B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09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826AB3"/>
    <w:multiLevelType w:val="hybridMultilevel"/>
    <w:tmpl w:val="54A8275C"/>
    <w:lvl w:ilvl="0" w:tplc="AA2863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A2F42C2"/>
    <w:multiLevelType w:val="hybridMultilevel"/>
    <w:tmpl w:val="0FB4B0E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F2872D0"/>
    <w:multiLevelType w:val="hybridMultilevel"/>
    <w:tmpl w:val="B5E803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316595F"/>
    <w:multiLevelType w:val="hybridMultilevel"/>
    <w:tmpl w:val="BE02D7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6AA2918"/>
    <w:multiLevelType w:val="hybridMultilevel"/>
    <w:tmpl w:val="7AB619E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5318182D"/>
    <w:multiLevelType w:val="hybridMultilevel"/>
    <w:tmpl w:val="58DAFF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610E2671"/>
    <w:multiLevelType w:val="hybridMultilevel"/>
    <w:tmpl w:val="F81018BC"/>
    <w:lvl w:ilvl="0" w:tplc="AA2863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9274666"/>
    <w:multiLevelType w:val="hybridMultilevel"/>
    <w:tmpl w:val="D94CD482"/>
    <w:lvl w:ilvl="0" w:tplc="AA2863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78D005CC"/>
    <w:multiLevelType w:val="hybridMultilevel"/>
    <w:tmpl w:val="305CB15A"/>
    <w:lvl w:ilvl="0" w:tplc="AA2863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7"/>
  </w:num>
  <w:num w:numId="4">
    <w:abstractNumId w:val="8"/>
  </w:num>
  <w:num w:numId="5">
    <w:abstractNumId w:val="0"/>
  </w:num>
  <w:num w:numId="6">
    <w:abstractNumId w:val="2"/>
  </w:num>
  <w:num w:numId="7">
    <w:abstractNumId w:val="5"/>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441D"/>
    <w:rsid w:val="00006A20"/>
    <w:rsid w:val="000070F2"/>
    <w:rsid w:val="00022B82"/>
    <w:rsid w:val="000608C9"/>
    <w:rsid w:val="00075073"/>
    <w:rsid w:val="000A0508"/>
    <w:rsid w:val="001060A2"/>
    <w:rsid w:val="0012441D"/>
    <w:rsid w:val="0012712E"/>
    <w:rsid w:val="00135324"/>
    <w:rsid w:val="0013685B"/>
    <w:rsid w:val="00190424"/>
    <w:rsid w:val="001D2454"/>
    <w:rsid w:val="001F77DA"/>
    <w:rsid w:val="002000FE"/>
    <w:rsid w:val="0020667E"/>
    <w:rsid w:val="00220298"/>
    <w:rsid w:val="00226C2F"/>
    <w:rsid w:val="002844A9"/>
    <w:rsid w:val="00291766"/>
    <w:rsid w:val="00305FCA"/>
    <w:rsid w:val="003066AE"/>
    <w:rsid w:val="0033315C"/>
    <w:rsid w:val="0033388A"/>
    <w:rsid w:val="003F206C"/>
    <w:rsid w:val="004009B0"/>
    <w:rsid w:val="004102E1"/>
    <w:rsid w:val="00435E9A"/>
    <w:rsid w:val="004A12BA"/>
    <w:rsid w:val="00565D3A"/>
    <w:rsid w:val="005E6031"/>
    <w:rsid w:val="005F3660"/>
    <w:rsid w:val="00601A9D"/>
    <w:rsid w:val="0067002A"/>
    <w:rsid w:val="00671BAB"/>
    <w:rsid w:val="006B65D1"/>
    <w:rsid w:val="006B7886"/>
    <w:rsid w:val="006E5174"/>
    <w:rsid w:val="006F6E18"/>
    <w:rsid w:val="00710694"/>
    <w:rsid w:val="00722249"/>
    <w:rsid w:val="00785AAB"/>
    <w:rsid w:val="007A6AD9"/>
    <w:rsid w:val="007C5651"/>
    <w:rsid w:val="008208D1"/>
    <w:rsid w:val="0083306B"/>
    <w:rsid w:val="008726AC"/>
    <w:rsid w:val="0088742A"/>
    <w:rsid w:val="00951624"/>
    <w:rsid w:val="00975828"/>
    <w:rsid w:val="009E57CC"/>
    <w:rsid w:val="00A212A6"/>
    <w:rsid w:val="00A531BE"/>
    <w:rsid w:val="00A941E3"/>
    <w:rsid w:val="00A97FF2"/>
    <w:rsid w:val="00AC6170"/>
    <w:rsid w:val="00B15BBF"/>
    <w:rsid w:val="00B7138E"/>
    <w:rsid w:val="00BA08B2"/>
    <w:rsid w:val="00BD58B9"/>
    <w:rsid w:val="00C822F6"/>
    <w:rsid w:val="00D26E35"/>
    <w:rsid w:val="00D66351"/>
    <w:rsid w:val="00D76A02"/>
    <w:rsid w:val="00DB01C4"/>
    <w:rsid w:val="00DF5A80"/>
    <w:rsid w:val="00E15B4E"/>
    <w:rsid w:val="00E2477C"/>
    <w:rsid w:val="00EB229C"/>
    <w:rsid w:val="00EC03B7"/>
    <w:rsid w:val="00EC30B4"/>
    <w:rsid w:val="00ED3392"/>
    <w:rsid w:val="00F74CD5"/>
    <w:rsid w:val="00F7663E"/>
    <w:rsid w:val="00F86012"/>
    <w:rsid w:val="00FD637D"/>
    <w:rsid w:val="01EBB54D"/>
    <w:rsid w:val="07A4CA62"/>
    <w:rsid w:val="14EB51D2"/>
    <w:rsid w:val="1879F59C"/>
    <w:rsid w:val="24D4C79B"/>
    <w:rsid w:val="25ECAF10"/>
    <w:rsid w:val="2819EBA3"/>
    <w:rsid w:val="315BDF85"/>
    <w:rsid w:val="3A38245F"/>
    <w:rsid w:val="44D603FE"/>
    <w:rsid w:val="4BAD7E66"/>
    <w:rsid w:val="4D9FBA12"/>
    <w:rsid w:val="4E4DEE9E"/>
    <w:rsid w:val="50B720F6"/>
    <w:rsid w:val="6363E995"/>
    <w:rsid w:val="77A2D28D"/>
    <w:rsid w:val="7836B405"/>
    <w:rsid w:val="78DE80F9"/>
    <w:rsid w:val="79F13C69"/>
    <w:rsid w:val="7B18A74C"/>
    <w:rsid w:val="7DC2F11E"/>
    <w:rsid w:val="7E0968F1"/>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4202E"/>
  <w15:chartTrackingRefBased/>
  <w15:docId w15:val="{0AE516FE-F765-4CEF-A27A-B92A9AD82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2441D"/>
    <w:pPr>
      <w:spacing w:after="200" w:line="276" w:lineRule="auto"/>
    </w:pPr>
    <w:rPr>
      <w:rFonts w:eastAsia="Times New Roman"/>
      <w:sz w:val="22"/>
      <w:szCs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2441D"/>
    <w:pPr>
      <w:ind w:left="720"/>
      <w:contextualSpacing/>
    </w:pPr>
  </w:style>
  <w:style w:type="paragraph" w:styleId="Stopka">
    <w:name w:val="footer"/>
    <w:basedOn w:val="Normalny"/>
    <w:link w:val="StopkaZnak"/>
    <w:uiPriority w:val="99"/>
    <w:unhideWhenUsed/>
    <w:rsid w:val="0012441D"/>
    <w:pPr>
      <w:tabs>
        <w:tab w:val="center" w:pos="4536"/>
        <w:tab w:val="right" w:pos="9072"/>
      </w:tabs>
      <w:spacing w:after="0" w:line="240" w:lineRule="auto"/>
    </w:pPr>
    <w:rPr>
      <w:sz w:val="20"/>
      <w:szCs w:val="20"/>
      <w:lang w:val="x-none"/>
    </w:rPr>
  </w:style>
  <w:style w:type="character" w:customStyle="1" w:styleId="StopkaZnak">
    <w:name w:val="Stopka Znak"/>
    <w:link w:val="Stopka"/>
    <w:uiPriority w:val="99"/>
    <w:rsid w:val="0012441D"/>
    <w:rPr>
      <w:rFonts w:eastAsia="Times New Roman"/>
      <w:lang w:eastAsia="pl-PL"/>
    </w:rPr>
  </w:style>
  <w:style w:type="character" w:styleId="Odwoaniedokomentarza">
    <w:name w:val="annotation reference"/>
    <w:basedOn w:val="Domylnaczcionkaakapitu"/>
    <w:uiPriority w:val="99"/>
    <w:semiHidden/>
    <w:unhideWhenUsed/>
    <w:rsid w:val="00F74CD5"/>
    <w:rPr>
      <w:sz w:val="16"/>
      <w:szCs w:val="16"/>
    </w:rPr>
  </w:style>
  <w:style w:type="paragraph" w:styleId="Tekstkomentarza">
    <w:name w:val="annotation text"/>
    <w:basedOn w:val="Normalny"/>
    <w:link w:val="TekstkomentarzaZnak"/>
    <w:uiPriority w:val="99"/>
    <w:semiHidden/>
    <w:unhideWhenUsed/>
    <w:rsid w:val="00F74CD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74CD5"/>
    <w:rPr>
      <w:rFonts w:eastAsia="Times New Roman"/>
      <w:lang w:eastAsia="pl-PL"/>
    </w:rPr>
  </w:style>
  <w:style w:type="paragraph" w:styleId="Tematkomentarza">
    <w:name w:val="annotation subject"/>
    <w:basedOn w:val="Tekstkomentarza"/>
    <w:next w:val="Tekstkomentarza"/>
    <w:link w:val="TematkomentarzaZnak"/>
    <w:uiPriority w:val="99"/>
    <w:semiHidden/>
    <w:unhideWhenUsed/>
    <w:rsid w:val="00F74CD5"/>
    <w:rPr>
      <w:b/>
      <w:bCs/>
    </w:rPr>
  </w:style>
  <w:style w:type="character" w:customStyle="1" w:styleId="TematkomentarzaZnak">
    <w:name w:val="Temat komentarza Znak"/>
    <w:basedOn w:val="TekstkomentarzaZnak"/>
    <w:link w:val="Tematkomentarza"/>
    <w:uiPriority w:val="99"/>
    <w:semiHidden/>
    <w:rsid w:val="00F74CD5"/>
    <w:rPr>
      <w:rFonts w:eastAsia="Times New Roman"/>
      <w:b/>
      <w:bCs/>
      <w:lang w:eastAsia="pl-PL"/>
    </w:rPr>
  </w:style>
  <w:style w:type="paragraph" w:styleId="Tekstdymka">
    <w:name w:val="Balloon Text"/>
    <w:basedOn w:val="Normalny"/>
    <w:link w:val="TekstdymkaZnak"/>
    <w:uiPriority w:val="99"/>
    <w:semiHidden/>
    <w:unhideWhenUsed/>
    <w:rsid w:val="00F74CD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74CD5"/>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Pages>
  <Words>940</Words>
  <Characters>5645</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Sabina Ratajczak</dc:creator>
  <cp:keywords/>
  <cp:lastModifiedBy>Patrycja Mickiewicz</cp:lastModifiedBy>
  <cp:revision>3</cp:revision>
  <cp:lastPrinted>2014-07-25T22:25:00Z</cp:lastPrinted>
  <dcterms:created xsi:type="dcterms:W3CDTF">2022-11-25T22:52:00Z</dcterms:created>
  <dcterms:modified xsi:type="dcterms:W3CDTF">2022-11-28T14:26:00Z</dcterms:modified>
</cp:coreProperties>
</file>