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567"/>
        <w:gridCol w:w="567"/>
        <w:gridCol w:w="402"/>
        <w:gridCol w:w="732"/>
        <w:gridCol w:w="402"/>
        <w:gridCol w:w="1134"/>
        <w:gridCol w:w="1134"/>
        <w:gridCol w:w="590"/>
        <w:gridCol w:w="970"/>
        <w:gridCol w:w="1581"/>
      </w:tblGrid>
      <w:tr w:rsidR="0012441D" w:rsidRPr="009E57CC" w:rsidTr="009D0160">
        <w:trPr>
          <w:jc w:val="center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  <w:t>Wyższa Szkoła Biznesu w Dąbrowie Górniczej</w:t>
            </w:r>
          </w:p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:rsidTr="009D0160">
        <w:trPr>
          <w:jc w:val="center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D427F8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E445D">
              <w:rPr>
                <w:rFonts w:ascii="Arial Narrow" w:hAnsi="Arial Narrow" w:cs="Arial"/>
                <w:b/>
                <w:bCs/>
                <w:sz w:val="20"/>
                <w:szCs w:val="20"/>
              </w:rPr>
              <w:t>Stosunki międzynarodowe</w:t>
            </w:r>
          </w:p>
        </w:tc>
      </w:tr>
      <w:tr w:rsidR="0012441D" w:rsidRPr="009E57CC" w:rsidTr="009D0160">
        <w:trPr>
          <w:jc w:val="center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D427F8">
            <w:pPr>
              <w:keepNext/>
              <w:tabs>
                <w:tab w:val="left" w:pos="2445"/>
              </w:tabs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9D0160">
              <w:rPr>
                <w:rFonts w:ascii="Arial Narrow" w:hAnsi="Arial Narrow" w:cs="Arial"/>
                <w:b/>
                <w:bCs/>
                <w:sz w:val="20"/>
                <w:szCs w:val="20"/>
              </w:rPr>
              <w:t>Moduł zarządzanie sprzedażą/ Marketing i promocja sprzedaży</w:t>
            </w:r>
          </w:p>
        </w:tc>
      </w:tr>
      <w:tr w:rsidR="0012441D" w:rsidRPr="009E57CC" w:rsidTr="009D0160">
        <w:trPr>
          <w:jc w:val="center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4E445D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proofErr w:type="spellStart"/>
            <w:r w:rsidR="004E445D">
              <w:rPr>
                <w:rFonts w:ascii="Arial Narrow" w:hAnsi="Arial Narrow" w:cs="Arial"/>
                <w:b/>
                <w:bCs/>
                <w:sz w:val="20"/>
                <w:szCs w:val="20"/>
              </w:rPr>
              <w:t>ogólnoakademicki</w:t>
            </w:r>
            <w:proofErr w:type="spellEnd"/>
          </w:p>
        </w:tc>
      </w:tr>
      <w:tr w:rsidR="0012441D" w:rsidRPr="009E57CC" w:rsidTr="009D0160">
        <w:trPr>
          <w:jc w:val="center"/>
        </w:trPr>
        <w:tc>
          <w:tcPr>
            <w:tcW w:w="94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E05B23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4E445D" w:rsidRPr="009E57CC" w:rsidTr="008923AE">
        <w:trPr>
          <w:cantSplit/>
          <w:trHeight w:val="260"/>
          <w:jc w:val="center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5D" w:rsidRPr="009E57CC" w:rsidRDefault="004E445D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3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4E445D" w:rsidRPr="009E57CC" w:rsidTr="004E445D">
        <w:trPr>
          <w:cantSplit/>
          <w:trHeight w:val="252"/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45D" w:rsidRPr="009E57CC" w:rsidRDefault="004E445D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:rsidR="004E445D" w:rsidRPr="009E57CC" w:rsidRDefault="004E445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445D" w:rsidRPr="009E57CC" w:rsidRDefault="004E445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E445D" w:rsidRPr="00F80F45" w:rsidRDefault="004E445D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80F45">
              <w:rPr>
                <w:rFonts w:ascii="Arial Narrow" w:hAnsi="Arial Narrow" w:cs="Arial"/>
                <w:b/>
                <w:sz w:val="20"/>
                <w:szCs w:val="20"/>
              </w:rPr>
              <w:t>V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E445D" w:rsidRPr="004E445D" w:rsidRDefault="004E445D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E445D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4E445D" w:rsidRPr="009E57CC" w:rsidTr="004E445D">
        <w:trPr>
          <w:cantSplit/>
          <w:trHeight w:val="275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45D" w:rsidRPr="009E57CC" w:rsidRDefault="004E445D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:rsidR="004E445D" w:rsidRPr="009E57CC" w:rsidRDefault="004E445D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4E445D" w:rsidRPr="00F80F45" w:rsidRDefault="004E445D" w:rsidP="0034409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E445D">
              <w:rPr>
                <w:rFonts w:ascii="Arial Narrow" w:hAnsi="Arial Narrow" w:cs="Arial"/>
                <w:b/>
                <w:sz w:val="20"/>
                <w:szCs w:val="20"/>
              </w:rPr>
              <w:t>12ćw/16pr</w:t>
            </w:r>
          </w:p>
        </w:tc>
      </w:tr>
      <w:tr w:rsidR="004E445D" w:rsidRPr="009E57CC" w:rsidTr="004E445D">
        <w:trPr>
          <w:cantSplit/>
          <w:trHeight w:val="275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45D" w:rsidRPr="009E57CC" w:rsidRDefault="004E445D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:rsidR="004E445D" w:rsidRPr="009E57CC" w:rsidRDefault="004E445D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4E445D" w:rsidRPr="00900A2A" w:rsidRDefault="004E445D" w:rsidP="0034409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445D" w:rsidRPr="009E57CC" w:rsidRDefault="004E445D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9D0160" w:rsidRPr="009E57CC" w:rsidTr="009D0160">
        <w:trPr>
          <w:cantSplit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9E57CC" w:rsidRDefault="009D016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0160" w:rsidRPr="00D6261F" w:rsidRDefault="009D0160" w:rsidP="00135D94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Dr Ewa Sadowska</w:t>
            </w:r>
          </w:p>
        </w:tc>
      </w:tr>
      <w:tr w:rsidR="009D0160" w:rsidRPr="009E57CC" w:rsidTr="009D0160">
        <w:trPr>
          <w:trHeight w:val="296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D6261F" w:rsidRDefault="009D0160" w:rsidP="00135D94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projekt</w:t>
            </w:r>
          </w:p>
        </w:tc>
      </w:tr>
      <w:tr w:rsidR="009D0160" w:rsidRPr="009E57CC" w:rsidTr="009D0160">
        <w:trPr>
          <w:trHeight w:val="288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9E57CC" w:rsidRDefault="009D016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142EDD" w:rsidRDefault="009D0160" w:rsidP="00135D94">
            <w:pPr>
              <w:spacing w:after="0" w:line="240" w:lineRule="auto"/>
              <w:ind w:left="601" w:hanging="601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 xml:space="preserve">Celem zajęć jest </w:t>
            </w:r>
            <w:r w:rsidRPr="00142EDD">
              <w:rPr>
                <w:rFonts w:ascii="Arial Narrow" w:hAnsi="Arial Narrow"/>
                <w:sz w:val="20"/>
              </w:rPr>
              <w:t>przedstawienie głównych problemów i pojęć marketingu oraz zasad i technik</w:t>
            </w:r>
          </w:p>
          <w:p w:rsidR="009D0160" w:rsidRPr="0024066B" w:rsidRDefault="009D0160" w:rsidP="00135D94">
            <w:pPr>
              <w:spacing w:after="0" w:line="240" w:lineRule="auto"/>
              <w:ind w:left="601" w:hanging="601"/>
              <w:rPr>
                <w:rFonts w:ascii="Arial Narrow" w:hAnsi="Arial Narrow" w:cs="Arial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</w:rPr>
              <w:t>promocji sprzedaży.</w:t>
            </w:r>
          </w:p>
        </w:tc>
      </w:tr>
      <w:tr w:rsidR="00F80F45" w:rsidRPr="009E57CC" w:rsidTr="009D0160">
        <w:trPr>
          <w:trHeight w:val="288"/>
          <w:jc w:val="center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F80F45" w:rsidRPr="009E57CC" w:rsidTr="009D0160">
        <w:trPr>
          <w:trHeight w:val="288"/>
          <w:jc w:val="center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kierunkowych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obszarowych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color w:val="000000"/>
                <w:sz w:val="20"/>
                <w:szCs w:val="20"/>
              </w:rPr>
              <w:t>zna podstawowe pojęcia marketingowe,</w:t>
            </w:r>
          </w:p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.</w:t>
            </w:r>
          </w:p>
          <w:p w:rsidR="00EC52D4" w:rsidRPr="009E57CC" w:rsidRDefault="00EC52D4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EC52D4" w:rsidRPr="009D0160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color w:val="000000"/>
                <w:sz w:val="20"/>
                <w:szCs w:val="20"/>
              </w:rPr>
              <w:t>charakteryzuje koncepcje marketing-mix,</w:t>
            </w:r>
          </w:p>
          <w:p w:rsidR="00EC52D4" w:rsidRPr="009E57CC" w:rsidRDefault="00EC52D4" w:rsidP="009D016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EC52D4" w:rsidRPr="009D0160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EC52D4" w:rsidRPr="009D0160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135D94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omawia zasady funkcjonowania rynku,</w:t>
            </w:r>
          </w:p>
          <w:p w:rsidR="00EC52D4" w:rsidRPr="009E57CC" w:rsidRDefault="00EC52D4" w:rsidP="00135D94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142EDD" w:rsidRDefault="00EC52D4" w:rsidP="00135D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EC52D4" w:rsidRPr="00142EDD" w:rsidRDefault="00EC52D4" w:rsidP="00135D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/>
                <w:color w:val="000000"/>
                <w:sz w:val="20"/>
                <w:szCs w:val="20"/>
              </w:rPr>
              <w:t>test wiedzy z pytaniami otwartymi na zaliczenie,</w:t>
            </w:r>
          </w:p>
          <w:p w:rsidR="00EC52D4" w:rsidRPr="009D0160" w:rsidRDefault="00EC52D4" w:rsidP="00135D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/>
                <w:color w:val="000000"/>
                <w:sz w:val="20"/>
                <w:szCs w:val="20"/>
              </w:rPr>
              <w:t>ocena projektu.</w:t>
            </w:r>
          </w:p>
        </w:tc>
      </w:tr>
      <w:tr w:rsidR="00EC52D4" w:rsidRPr="009D0160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135D94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charakteryzuje produkt w ujęciu marketingowym,</w:t>
            </w:r>
          </w:p>
          <w:p w:rsidR="00EC52D4" w:rsidRPr="009E57CC" w:rsidRDefault="00EC52D4" w:rsidP="00135D94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142EDD" w:rsidRDefault="00EC52D4" w:rsidP="00135D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EC52D4" w:rsidRPr="00142EDD" w:rsidRDefault="00EC52D4" w:rsidP="00135D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/>
                <w:color w:val="000000"/>
                <w:sz w:val="20"/>
                <w:szCs w:val="20"/>
              </w:rPr>
              <w:t>test wiedzy z pytaniami otwartymi na zaliczenie,</w:t>
            </w:r>
          </w:p>
          <w:p w:rsidR="00EC52D4" w:rsidRPr="009D0160" w:rsidRDefault="00EC52D4" w:rsidP="00135D94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/>
                <w:color w:val="000000"/>
                <w:sz w:val="20"/>
                <w:szCs w:val="20"/>
              </w:rPr>
              <w:t>ocena projektu.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color w:val="000000"/>
                <w:sz w:val="20"/>
                <w:szCs w:val="20"/>
              </w:rPr>
              <w:t>omawia znaczenie dystrybucji w marketingu,</w:t>
            </w:r>
          </w:p>
          <w:p w:rsidR="00EC52D4" w:rsidRPr="009E57CC" w:rsidRDefault="00EC52D4" w:rsidP="009D016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EC52D4" w:rsidRPr="009D0160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color w:val="000000"/>
                <w:sz w:val="20"/>
                <w:szCs w:val="20"/>
              </w:rPr>
              <w:t>charakteryzuje instrumenty promocji marketingowej,</w:t>
            </w:r>
          </w:p>
          <w:p w:rsidR="00EC52D4" w:rsidRPr="009E57CC" w:rsidRDefault="00EC52D4" w:rsidP="009D016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EC52D4" w:rsidRPr="009D0160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</w:tbl>
    <w:p w:rsidR="004E445D" w:rsidRDefault="004E445D">
      <w:r>
        <w:br w:type="page"/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709"/>
        <w:gridCol w:w="425"/>
        <w:gridCol w:w="1134"/>
        <w:gridCol w:w="991"/>
        <w:gridCol w:w="2269"/>
        <w:gridCol w:w="2551"/>
      </w:tblGrid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zna </w:t>
            </w:r>
            <w:r w:rsidRPr="009D0160">
              <w:rPr>
                <w:rFonts w:ascii="Arial Narrow" w:hAnsi="Arial Narrow" w:cs="Arial"/>
                <w:sz w:val="20"/>
                <w:szCs w:val="20"/>
              </w:rPr>
              <w:t>podstawy budowy reklamy i promocji sprzedaży,</w:t>
            </w:r>
          </w:p>
          <w:p w:rsidR="00EC52D4" w:rsidRPr="009E57CC" w:rsidRDefault="00EC52D4" w:rsidP="009D016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EC52D4" w:rsidRPr="009D0160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6C2D3E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ma wiedzę na temat procedur konstrukcji kampanii promocyjnych,</w:t>
            </w:r>
          </w:p>
          <w:p w:rsidR="00EC52D4" w:rsidRPr="009E57CC" w:rsidRDefault="00EC52D4" w:rsidP="009D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EC52D4" w:rsidRPr="009D0160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6C2D3E">
            <w:pPr>
              <w:keepNext/>
              <w:spacing w:after="0" w:line="240" w:lineRule="auto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SM_W01</w:t>
            </w:r>
          </w:p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E57CC" w:rsidRDefault="00EC52D4" w:rsidP="006C2D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142EDD">
              <w:rPr>
                <w:rFonts w:ascii="Arial Narrow" w:hAnsi="Arial Narrow" w:cs="Arial"/>
                <w:sz w:val="20"/>
                <w:szCs w:val="20"/>
              </w:rPr>
              <w:t>zna metody oceny skuteczności kampanii promocyjnych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EC52D4" w:rsidRPr="00142EDD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  <w:p w:rsidR="00EC52D4" w:rsidRPr="009D0160" w:rsidRDefault="00EC52D4" w:rsidP="009D016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ocena projektu.</w:t>
            </w:r>
          </w:p>
        </w:tc>
      </w:tr>
      <w:tr w:rsidR="00F80F45" w:rsidRPr="009E57CC" w:rsidTr="009D0160">
        <w:trPr>
          <w:trHeight w:val="288"/>
          <w:jc w:val="center"/>
        </w:trPr>
        <w:tc>
          <w:tcPr>
            <w:tcW w:w="9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EC52D4" w:rsidRPr="00FD67FD" w:rsidRDefault="00EC52D4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ma umiejętność dokonania segmentacji dla wybranego rynku,</w:t>
            </w:r>
          </w:p>
          <w:p w:rsidR="00EC52D4" w:rsidRPr="009E57CC" w:rsidRDefault="00EC52D4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projektu.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EC52D4" w:rsidRPr="00FD67FD" w:rsidRDefault="00EC52D4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wykreśla i opisuje wykres cyklu życia produktu,</w:t>
            </w:r>
          </w:p>
          <w:p w:rsidR="00EC52D4" w:rsidRPr="00275B64" w:rsidRDefault="00EC52D4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projektu.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EC52D4" w:rsidRPr="00FD67FD" w:rsidRDefault="00EC52D4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analizuje elementy strategii produktu i dobiera działania w zakresie zarządzania produktem,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EC52D4" w:rsidRPr="00FD67FD" w:rsidRDefault="00EC52D4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ma umiejętność dostosowania strategii cenowej do rodzaju produktu oraz warunków rynkowych,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projektu.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EC52D4" w:rsidRPr="00FD67FD" w:rsidRDefault="00EC52D4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ma umiejętność doboru instrumentów promocji w zależności od rodzaju produktu,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EC52D4" w:rsidRPr="00FD67FD" w:rsidRDefault="00EC52D4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D0160">
              <w:rPr>
                <w:rFonts w:ascii="Arial Narrow" w:hAnsi="Arial Narrow" w:cs="Arial"/>
                <w:sz w:val="20"/>
                <w:szCs w:val="20"/>
              </w:rPr>
              <w:t>wykazuje się umiejętnością efektywnego budowania programów  kampanii promocyjnej i oceny ich efektów.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projektu.</w:t>
            </w:r>
          </w:p>
        </w:tc>
      </w:tr>
      <w:tr w:rsidR="00F80F45" w:rsidRPr="009E57CC" w:rsidTr="009D0160">
        <w:trPr>
          <w:trHeight w:val="288"/>
          <w:jc w:val="center"/>
        </w:trPr>
        <w:tc>
          <w:tcPr>
            <w:tcW w:w="9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Kompetencje społeczne</w:t>
            </w:r>
          </w:p>
        </w:tc>
      </w:tr>
      <w:tr w:rsidR="00EC52D4" w:rsidRPr="009E57CC" w:rsidTr="009D0160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A37C3F" w:rsidRDefault="00EC52D4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FD67FD" w:rsidRDefault="00EC52D4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EC52D4" w:rsidRPr="00FD67FD" w:rsidRDefault="00EC52D4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EC52D4" w:rsidRPr="00FD67FD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EC52D4" w:rsidRDefault="00EC52D4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2A1FD4" w:rsidRDefault="00EC52D4" w:rsidP="00D230E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42EDD">
              <w:rPr>
                <w:rFonts w:ascii="Arial Narrow" w:hAnsi="Arial Narrow" w:cs="Arial"/>
                <w:sz w:val="20"/>
                <w:szCs w:val="20"/>
              </w:rPr>
              <w:t>jest świadomy istoty i znaczenia działań marketingowych i promocyjnych dla przedsiębiorstwa.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D4" w:rsidRPr="009D0160" w:rsidRDefault="00EC52D4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ocena postaw studenta podczas omawiania projektu.</w:t>
            </w:r>
          </w:p>
        </w:tc>
      </w:tr>
      <w:tr w:rsidR="00F80F45" w:rsidRPr="009E57CC" w:rsidTr="009D0160">
        <w:tblPrEx>
          <w:tblLook w:val="0000"/>
        </w:tblPrEx>
        <w:trPr>
          <w:trHeight w:val="425"/>
          <w:jc w:val="center"/>
        </w:trPr>
        <w:tc>
          <w:tcPr>
            <w:tcW w:w="9425" w:type="dxa"/>
            <w:gridSpan w:val="7"/>
          </w:tcPr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dyd.=45 minut)** </w:t>
            </w:r>
          </w:p>
          <w:p w:rsidR="00F80F45" w:rsidRPr="009E57CC" w:rsidRDefault="00F80F45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80F45" w:rsidRPr="009E57CC" w:rsidTr="009D0160">
        <w:tblPrEx>
          <w:tblLook w:val="0000"/>
        </w:tblPrEx>
        <w:trPr>
          <w:trHeight w:val="283"/>
          <w:jc w:val="center"/>
        </w:trPr>
        <w:tc>
          <w:tcPr>
            <w:tcW w:w="4605" w:type="dxa"/>
            <w:gridSpan w:val="5"/>
          </w:tcPr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Stacjonarne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6h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>
              <w:rPr>
                <w:rFonts w:ascii="Arial Narrow" w:hAnsi="Arial Narrow" w:cs="Arial"/>
                <w:sz w:val="20"/>
                <w:szCs w:val="20"/>
              </w:rPr>
              <w:t>16h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>2h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inne  (określ jakie) = 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52h</w:t>
            </w:r>
          </w:p>
          <w:p w:rsidR="009D0160" w:rsidRPr="00D6261F" w:rsidRDefault="009D0160" w:rsidP="009D0160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:rsidR="00F80F45" w:rsidRPr="0037223B" w:rsidRDefault="009D0160" w:rsidP="009D016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gridSpan w:val="2"/>
          </w:tcPr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lastRenderedPageBreak/>
              <w:t>Niestacjonarne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wykładach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ćwiczeniach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ćwiczeń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wykładu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/>
                <w:sz w:val="20"/>
                <w:szCs w:val="20"/>
              </w:rPr>
              <w:t>/zaliczenia</w:t>
            </w:r>
            <w:r w:rsidRPr="0037223B">
              <w:rPr>
                <w:rFonts w:ascii="Arial Narrow" w:hAnsi="Arial Narrow"/>
                <w:sz w:val="20"/>
                <w:szCs w:val="20"/>
              </w:rPr>
              <w:t xml:space="preserve">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zaliczenie/egzamin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lastRenderedPageBreak/>
              <w:t xml:space="preserve">inne  (określ jakie)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6C2D3E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w tym w ramach zajęć praktycznych: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F80F45" w:rsidRPr="009E57CC" w:rsidTr="009D0160">
        <w:trPr>
          <w:trHeight w:val="288"/>
          <w:jc w:val="center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WARUNKI WSTĘPNE</w:t>
            </w:r>
          </w:p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4A3D0F" w:rsidRDefault="00F80F45" w:rsidP="00711D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B1979">
              <w:rPr>
                <w:rFonts w:ascii="Arial Narrow" w:hAnsi="Arial Narrow"/>
                <w:color w:val="000000"/>
                <w:sz w:val="20"/>
                <w:szCs w:val="20"/>
              </w:rPr>
              <w:t xml:space="preserve">Nie wymaga się </w:t>
            </w:r>
          </w:p>
        </w:tc>
      </w:tr>
      <w:tr w:rsidR="009D0160" w:rsidRPr="009E57CC" w:rsidTr="009D0160">
        <w:trPr>
          <w:trHeight w:val="288"/>
          <w:jc w:val="center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D6261F" w:rsidRDefault="009D0160" w:rsidP="00135D94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</w:rPr>
              <w:t>Istota marketingu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</w:rPr>
              <w:t>Rynek i jego funkcjonowanie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</w:rPr>
              <w:t xml:space="preserve">Segmentacja rynku 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</w:rPr>
              <w:t>Produkt jako element marketingu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</w:rPr>
              <w:t>Cykl życia produktu a strategie marketingowe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</w:rPr>
              <w:t>Zarządzanie produktem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</w:rPr>
              <w:t>Cena jako element marketingu-mix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</w:rPr>
              <w:t>Dystrybucja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Adresaci promocji sprzedaży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Formy i narzędzia promocji sprzedaży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Budżetowanie promocji sprzedaży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 xml:space="preserve">Metody oceny narzędzi </w:t>
            </w:r>
            <w:proofErr w:type="spellStart"/>
            <w:r w:rsidRPr="00142EDD">
              <w:rPr>
                <w:rFonts w:ascii="Arial Narrow" w:hAnsi="Arial Narrow"/>
                <w:sz w:val="20"/>
                <w:szCs w:val="20"/>
              </w:rPr>
              <w:t>promotion-mix</w:t>
            </w:r>
            <w:proofErr w:type="spellEnd"/>
          </w:p>
        </w:tc>
      </w:tr>
      <w:tr w:rsidR="009D0160" w:rsidRPr="009E57CC" w:rsidTr="009D0160">
        <w:trPr>
          <w:trHeight w:val="288"/>
          <w:jc w:val="center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142EDD" w:rsidRDefault="009D0160" w:rsidP="009D016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 xml:space="preserve">Podstawy marketingu, red. J. </w:t>
            </w:r>
            <w:proofErr w:type="spellStart"/>
            <w:r w:rsidRPr="00142EDD">
              <w:rPr>
                <w:rFonts w:ascii="Arial Narrow" w:hAnsi="Arial Narrow"/>
                <w:sz w:val="20"/>
                <w:szCs w:val="20"/>
              </w:rPr>
              <w:t>Altkorn</w:t>
            </w:r>
            <w:proofErr w:type="spellEnd"/>
            <w:r w:rsidRPr="00142EDD">
              <w:rPr>
                <w:rFonts w:ascii="Arial Narrow" w:hAnsi="Arial Narrow"/>
                <w:sz w:val="20"/>
                <w:szCs w:val="20"/>
              </w:rPr>
              <w:t>, wyd. IV, Wyd. Instytut Marketingu, Kraków, 2004.</w:t>
            </w:r>
          </w:p>
          <w:p w:rsidR="009D0160" w:rsidRPr="00142EDD" w:rsidRDefault="009D0160" w:rsidP="009D0160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142EDD">
              <w:rPr>
                <w:rFonts w:ascii="Arial Narrow" w:hAnsi="Arial Narrow" w:cs="Arial"/>
                <w:sz w:val="20"/>
                <w:szCs w:val="20"/>
              </w:rPr>
              <w:t>Cummins</w:t>
            </w:r>
            <w:proofErr w:type="spellEnd"/>
            <w:r w:rsidRPr="00142EDD">
              <w:rPr>
                <w:rFonts w:ascii="Arial Narrow" w:hAnsi="Arial Narrow" w:cs="Arial"/>
                <w:sz w:val="20"/>
                <w:szCs w:val="20"/>
              </w:rPr>
              <w:t xml:space="preserve"> J., </w:t>
            </w:r>
            <w:proofErr w:type="spellStart"/>
            <w:r w:rsidRPr="00142EDD">
              <w:rPr>
                <w:rFonts w:ascii="Arial Narrow" w:hAnsi="Arial Narrow" w:cs="Arial"/>
                <w:sz w:val="20"/>
                <w:szCs w:val="20"/>
              </w:rPr>
              <w:t>Mullinj</w:t>
            </w:r>
            <w:proofErr w:type="spellEnd"/>
            <w:r w:rsidRPr="00142EDD">
              <w:rPr>
                <w:rFonts w:ascii="Arial Narrow" w:hAnsi="Arial Narrow" w:cs="Arial"/>
                <w:sz w:val="20"/>
                <w:szCs w:val="20"/>
              </w:rPr>
              <w:t xml:space="preserve"> R., Promocja Sprzedaży One Press Warszawa 2005.</w:t>
            </w:r>
          </w:p>
          <w:p w:rsidR="009D0160" w:rsidRPr="00142EDD" w:rsidRDefault="009D0160" w:rsidP="00135D9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 Narrow" w:hAnsi="Arial Narrow" w:cs="TimesNewRomanPS-ItalicMT"/>
                <w:iCs/>
                <w:sz w:val="20"/>
                <w:szCs w:val="20"/>
              </w:rPr>
            </w:pPr>
          </w:p>
        </w:tc>
      </w:tr>
      <w:tr w:rsidR="009D0160" w:rsidRPr="009E57CC" w:rsidTr="009D0160">
        <w:trPr>
          <w:trHeight w:val="288"/>
          <w:jc w:val="center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142EDD" w:rsidRDefault="009D0160" w:rsidP="00135D94">
            <w:pPr>
              <w:spacing w:after="0" w:line="240" w:lineRule="auto"/>
              <w:ind w:left="36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42EDD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9D0160" w:rsidRPr="009E57CC" w:rsidTr="009D0160">
        <w:trPr>
          <w:trHeight w:val="288"/>
          <w:jc w:val="center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9E57CC" w:rsidRDefault="009D016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9D0160" w:rsidRPr="00A20787" w:rsidRDefault="009D0160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</w:t>
            </w:r>
            <w:r>
              <w:rPr>
                <w:rFonts w:ascii="Arial Narrow" w:hAnsi="Arial Narrow"/>
                <w:sz w:val="20"/>
                <w:szCs w:val="20"/>
              </w:rPr>
              <w:t>mie bezpośredniej i e-learning)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D6261F" w:rsidRDefault="009D0160" w:rsidP="00135D94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:rsidR="009D0160" w:rsidRPr="00D6261F" w:rsidRDefault="009D0160" w:rsidP="00135D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42EDD">
              <w:rPr>
                <w:rFonts w:ascii="Arial Narrow" w:hAnsi="Arial Narrow" w:cs="Arial"/>
                <w:sz w:val="20"/>
                <w:szCs w:val="20"/>
              </w:rPr>
              <w:t>Prezentacja przy wykorzystaniu programu Power Point, dyskusja związana z przedmiotem ćwiczeń i projektu, analiza przypadków.</w:t>
            </w:r>
          </w:p>
        </w:tc>
      </w:tr>
      <w:tr w:rsidR="009D0160" w:rsidRPr="009E57CC" w:rsidTr="009D0160">
        <w:trPr>
          <w:trHeight w:val="288"/>
          <w:jc w:val="center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D6261F" w:rsidRDefault="009D0160" w:rsidP="00135D94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142EDD">
              <w:rPr>
                <w:rFonts w:ascii="Arial Narrow" w:hAnsi="Arial Narrow" w:cs="Arial"/>
                <w:sz w:val="20"/>
                <w:szCs w:val="20"/>
              </w:rPr>
              <w:t>Rzutnik multimedialny, komputer osobisty, oprogramowanie: Power Point</w:t>
            </w:r>
          </w:p>
        </w:tc>
      </w:tr>
      <w:tr w:rsidR="009D0160" w:rsidRPr="009E57CC" w:rsidTr="009D0160">
        <w:trPr>
          <w:trHeight w:val="288"/>
          <w:jc w:val="center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142EDD" w:rsidRDefault="009D0160" w:rsidP="00135D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</w:rPr>
              <w:t xml:space="preserve"> </w:t>
            </w:r>
            <w:r w:rsidRPr="00142EDD">
              <w:rPr>
                <w:rFonts w:ascii="Arial Narrow" w:hAnsi="Arial Narrow"/>
                <w:sz w:val="20"/>
                <w:szCs w:val="20"/>
              </w:rPr>
              <w:t xml:space="preserve">Przykładowe tematy projektów </w:t>
            </w:r>
          </w:p>
          <w:p w:rsidR="009D0160" w:rsidRPr="00142EDD" w:rsidRDefault="009D0160" w:rsidP="009D0160">
            <w:pPr>
              <w:numPr>
                <w:ilvl w:val="0"/>
                <w:numId w:val="2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Określenie podmiotów wybranej kampanii promocyjnej.</w:t>
            </w:r>
          </w:p>
          <w:p w:rsidR="009D0160" w:rsidRPr="00142EDD" w:rsidRDefault="009D0160" w:rsidP="009D0160">
            <w:pPr>
              <w:numPr>
                <w:ilvl w:val="0"/>
                <w:numId w:val="2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Dobór techniki promocji sprzedaży.</w:t>
            </w:r>
          </w:p>
          <w:p w:rsidR="009D0160" w:rsidRPr="00142EDD" w:rsidRDefault="009D0160" w:rsidP="009D0160">
            <w:pPr>
              <w:numPr>
                <w:ilvl w:val="0"/>
                <w:numId w:val="2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Definiowanie adresatów działań promocyjnych.</w:t>
            </w:r>
          </w:p>
          <w:p w:rsidR="009D0160" w:rsidRPr="00142EDD" w:rsidRDefault="009D0160" w:rsidP="009D0160">
            <w:pPr>
              <w:numPr>
                <w:ilvl w:val="0"/>
                <w:numId w:val="2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42EDD">
              <w:rPr>
                <w:rFonts w:ascii="Arial Narrow" w:hAnsi="Arial Narrow"/>
                <w:sz w:val="20"/>
                <w:szCs w:val="20"/>
              </w:rPr>
              <w:t>Projektowanie metod oceny przedsięwzięć.</w:t>
            </w:r>
          </w:p>
        </w:tc>
      </w:tr>
      <w:tr w:rsidR="009D0160" w:rsidRPr="009E57CC" w:rsidTr="009D0160">
        <w:trPr>
          <w:trHeight w:val="288"/>
          <w:jc w:val="center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ZALICZENIA</w:t>
            </w:r>
          </w:p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60" w:rsidRPr="004E445D" w:rsidRDefault="009D0160" w:rsidP="004E445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textAlignment w:val="center"/>
              <w:rPr>
                <w:rFonts w:ascii="Arial Narrow" w:hAnsi="Arial Narrow"/>
                <w:sz w:val="20"/>
              </w:rPr>
            </w:pPr>
            <w:r w:rsidRPr="004E445D">
              <w:rPr>
                <w:rFonts w:ascii="Arial Narrow" w:hAnsi="Arial Narrow"/>
                <w:sz w:val="20"/>
              </w:rPr>
              <w:t>Ćwiczenia: zaliczenie z oceną.</w:t>
            </w:r>
          </w:p>
          <w:p w:rsidR="009D0160" w:rsidRPr="004E445D" w:rsidRDefault="009D0160" w:rsidP="004E445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/>
              <w:ind w:left="714" w:hanging="357"/>
              <w:jc w:val="both"/>
              <w:textAlignment w:val="center"/>
              <w:rPr>
                <w:rFonts w:ascii="Arial Narrow" w:hAnsi="Arial Narrow"/>
                <w:sz w:val="20"/>
              </w:rPr>
            </w:pPr>
            <w:r w:rsidRPr="004E445D">
              <w:rPr>
                <w:rFonts w:ascii="Arial Narrow" w:hAnsi="Arial Narrow"/>
                <w:sz w:val="20"/>
              </w:rPr>
              <w:t>Projekt: zaliczenie</w:t>
            </w:r>
            <w:r w:rsidR="004E445D">
              <w:rPr>
                <w:rFonts w:ascii="Arial Narrow" w:hAnsi="Arial Narrow"/>
                <w:sz w:val="20"/>
              </w:rPr>
              <w:t xml:space="preserve"> bez oceny</w:t>
            </w:r>
            <w:r w:rsidRPr="004E445D">
              <w:rPr>
                <w:rFonts w:ascii="Arial Narrow" w:hAnsi="Arial Narrow"/>
                <w:sz w:val="20"/>
              </w:rPr>
              <w:t>.</w:t>
            </w:r>
            <w:bookmarkStart w:id="0" w:name="_GoBack"/>
            <w:bookmarkEnd w:id="0"/>
          </w:p>
        </w:tc>
      </w:tr>
      <w:tr w:rsidR="009D0160" w:rsidRPr="009E57CC" w:rsidTr="009D0160">
        <w:trPr>
          <w:trHeight w:val="288"/>
          <w:jc w:val="center"/>
        </w:trPr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60" w:rsidRPr="009E57CC" w:rsidRDefault="009D016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60" w:rsidRPr="00142EDD" w:rsidRDefault="009D0160" w:rsidP="009D016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 xml:space="preserve">Ćwiczenia: ocena testu wiedzy i umiejętności. </w:t>
            </w:r>
          </w:p>
          <w:p w:rsidR="009D0160" w:rsidRPr="00142EDD" w:rsidRDefault="009D0160" w:rsidP="009D016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42EDD">
              <w:rPr>
                <w:rFonts w:ascii="Arial Narrow" w:hAnsi="Arial Narrow"/>
                <w:color w:val="000000"/>
                <w:sz w:val="20"/>
                <w:szCs w:val="20"/>
              </w:rPr>
              <w:t>Projekt: ocen projektu i jego prezentacji.</w:t>
            </w:r>
          </w:p>
          <w:p w:rsidR="009D0160" w:rsidRPr="00142EDD" w:rsidRDefault="009D0160" w:rsidP="009D0160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6671C">
              <w:rPr>
                <w:rFonts w:ascii="Arial Narrow" w:hAnsi="Arial Narrow"/>
                <w:sz w:val="20"/>
                <w:szCs w:val="20"/>
              </w:rPr>
              <w:t>Warunkiem uzyskania zaliczenia jest zdobycie pozytywnej oceny ze wszystkich form zaliczenia przewidzianych w programie zajęć z uwzględnieniem kryteriów ilościowych oceniania określonych w Ramowym Systemie Ocen Studentów w Wyższej Szkole Biznesu w Dąbrowie Górniczej.</w:t>
            </w:r>
          </w:p>
        </w:tc>
      </w:tr>
    </w:tbl>
    <w:p w:rsidR="00AC6170" w:rsidRPr="009E57CC" w:rsidRDefault="00AC6170" w:rsidP="00F80F45"/>
    <w:sectPr w:rsidR="00AC6170" w:rsidRPr="009E57CC" w:rsidSect="009D01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5BEF"/>
    <w:multiLevelType w:val="hybridMultilevel"/>
    <w:tmpl w:val="36B4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93B0D"/>
    <w:multiLevelType w:val="hybridMultilevel"/>
    <w:tmpl w:val="2D36F438"/>
    <w:lvl w:ilvl="0" w:tplc="0415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>
    <w:nsid w:val="161735DE"/>
    <w:multiLevelType w:val="hybridMultilevel"/>
    <w:tmpl w:val="7696F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F6777"/>
    <w:multiLevelType w:val="hybridMultilevel"/>
    <w:tmpl w:val="259647A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4B1B54"/>
    <w:multiLevelType w:val="hybridMultilevel"/>
    <w:tmpl w:val="3F1C7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81239"/>
    <w:multiLevelType w:val="hybridMultilevel"/>
    <w:tmpl w:val="ACDE6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53D1B"/>
    <w:multiLevelType w:val="hybridMultilevel"/>
    <w:tmpl w:val="D2581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E3497C"/>
    <w:multiLevelType w:val="hybridMultilevel"/>
    <w:tmpl w:val="849E0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018B3"/>
    <w:multiLevelType w:val="hybridMultilevel"/>
    <w:tmpl w:val="7352982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E174B54"/>
    <w:multiLevelType w:val="hybridMultilevel"/>
    <w:tmpl w:val="36D88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F37C8"/>
    <w:multiLevelType w:val="hybridMultilevel"/>
    <w:tmpl w:val="D848D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73D9B"/>
    <w:multiLevelType w:val="hybridMultilevel"/>
    <w:tmpl w:val="53E01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F4918"/>
    <w:multiLevelType w:val="hybridMultilevel"/>
    <w:tmpl w:val="B18A891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557AE5"/>
    <w:multiLevelType w:val="hybridMultilevel"/>
    <w:tmpl w:val="F6DCE3D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93F08F9"/>
    <w:multiLevelType w:val="hybridMultilevel"/>
    <w:tmpl w:val="F72CDC3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C600D09"/>
    <w:multiLevelType w:val="hybridMultilevel"/>
    <w:tmpl w:val="FA0A18F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422727"/>
    <w:multiLevelType w:val="hybridMultilevel"/>
    <w:tmpl w:val="9812685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6BFA1D75"/>
    <w:multiLevelType w:val="hybridMultilevel"/>
    <w:tmpl w:val="11287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937F1F"/>
    <w:multiLevelType w:val="hybridMultilevel"/>
    <w:tmpl w:val="1F52D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324E67"/>
    <w:multiLevelType w:val="hybridMultilevel"/>
    <w:tmpl w:val="0AE09412"/>
    <w:lvl w:ilvl="0" w:tplc="7FA68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82682B"/>
    <w:multiLevelType w:val="hybridMultilevel"/>
    <w:tmpl w:val="DCFC2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5210FC"/>
    <w:multiLevelType w:val="hybridMultilevel"/>
    <w:tmpl w:val="875EA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DC34E8"/>
    <w:multiLevelType w:val="hybridMultilevel"/>
    <w:tmpl w:val="EB3E4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F971095"/>
    <w:multiLevelType w:val="hybridMultilevel"/>
    <w:tmpl w:val="0E8A2BF6"/>
    <w:lvl w:ilvl="0" w:tplc="8D2A1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4"/>
  </w:num>
  <w:num w:numId="4">
    <w:abstractNumId w:val="15"/>
  </w:num>
  <w:num w:numId="5">
    <w:abstractNumId w:val="19"/>
  </w:num>
  <w:num w:numId="6">
    <w:abstractNumId w:val="10"/>
  </w:num>
  <w:num w:numId="7">
    <w:abstractNumId w:val="23"/>
  </w:num>
  <w:num w:numId="8">
    <w:abstractNumId w:val="2"/>
  </w:num>
  <w:num w:numId="9">
    <w:abstractNumId w:val="8"/>
  </w:num>
  <w:num w:numId="10">
    <w:abstractNumId w:val="12"/>
  </w:num>
  <w:num w:numId="11">
    <w:abstractNumId w:val="13"/>
  </w:num>
  <w:num w:numId="12">
    <w:abstractNumId w:val="16"/>
  </w:num>
  <w:num w:numId="13">
    <w:abstractNumId w:val="3"/>
  </w:num>
  <w:num w:numId="14">
    <w:abstractNumId w:val="11"/>
  </w:num>
  <w:num w:numId="15">
    <w:abstractNumId w:val="7"/>
  </w:num>
  <w:num w:numId="16">
    <w:abstractNumId w:val="9"/>
  </w:num>
  <w:num w:numId="17">
    <w:abstractNumId w:val="18"/>
  </w:num>
  <w:num w:numId="18">
    <w:abstractNumId w:val="17"/>
  </w:num>
  <w:num w:numId="19">
    <w:abstractNumId w:val="1"/>
  </w:num>
  <w:num w:numId="20">
    <w:abstractNumId w:val="0"/>
  </w:num>
  <w:num w:numId="21">
    <w:abstractNumId w:val="4"/>
  </w:num>
  <w:num w:numId="22">
    <w:abstractNumId w:val="21"/>
  </w:num>
  <w:num w:numId="23">
    <w:abstractNumId w:val="22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441D"/>
    <w:rsid w:val="00006A20"/>
    <w:rsid w:val="000779CC"/>
    <w:rsid w:val="000D3E57"/>
    <w:rsid w:val="001060A2"/>
    <w:rsid w:val="0012441D"/>
    <w:rsid w:val="0013685B"/>
    <w:rsid w:val="001D2454"/>
    <w:rsid w:val="001F77DA"/>
    <w:rsid w:val="002000FE"/>
    <w:rsid w:val="002844A9"/>
    <w:rsid w:val="00305FCA"/>
    <w:rsid w:val="003313C2"/>
    <w:rsid w:val="00344099"/>
    <w:rsid w:val="003714CC"/>
    <w:rsid w:val="003A7EEB"/>
    <w:rsid w:val="00435E9A"/>
    <w:rsid w:val="004D6FE4"/>
    <w:rsid w:val="004E0C0B"/>
    <w:rsid w:val="004E445D"/>
    <w:rsid w:val="00532A84"/>
    <w:rsid w:val="00565D3A"/>
    <w:rsid w:val="00595B02"/>
    <w:rsid w:val="005E6031"/>
    <w:rsid w:val="00611D4C"/>
    <w:rsid w:val="0067002A"/>
    <w:rsid w:val="006B7886"/>
    <w:rsid w:val="006C2D3E"/>
    <w:rsid w:val="00711DE5"/>
    <w:rsid w:val="007B63AB"/>
    <w:rsid w:val="007C5651"/>
    <w:rsid w:val="00815476"/>
    <w:rsid w:val="0083306B"/>
    <w:rsid w:val="0088742A"/>
    <w:rsid w:val="008F6D09"/>
    <w:rsid w:val="00900A2A"/>
    <w:rsid w:val="00951624"/>
    <w:rsid w:val="00975BBE"/>
    <w:rsid w:val="009D0160"/>
    <w:rsid w:val="009E57CC"/>
    <w:rsid w:val="00A20787"/>
    <w:rsid w:val="00A37C3F"/>
    <w:rsid w:val="00AC6170"/>
    <w:rsid w:val="00BA08B2"/>
    <w:rsid w:val="00BD58B9"/>
    <w:rsid w:val="00C1460B"/>
    <w:rsid w:val="00D230E0"/>
    <w:rsid w:val="00D427F8"/>
    <w:rsid w:val="00D76A02"/>
    <w:rsid w:val="00D86A5E"/>
    <w:rsid w:val="00E05B23"/>
    <w:rsid w:val="00E74B36"/>
    <w:rsid w:val="00EC30B4"/>
    <w:rsid w:val="00EC52D4"/>
    <w:rsid w:val="00F80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714CC"/>
    <w:pPr>
      <w:keepNext/>
      <w:spacing w:after="0" w:line="240" w:lineRule="auto"/>
      <w:jc w:val="center"/>
      <w:outlineLvl w:val="0"/>
    </w:pPr>
    <w:rPr>
      <w:rFonts w:ascii="Arial Narrow" w:hAnsi="Arial Narrow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1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230E0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30E0"/>
    <w:rPr>
      <w:rFonts w:ascii="Times New Roman" w:eastAsia="Times New Roman" w:hAnsi="Times New Roman"/>
    </w:rPr>
  </w:style>
  <w:style w:type="character" w:customStyle="1" w:styleId="Nagwek2Znak">
    <w:name w:val="Nagłówek 2 Znak"/>
    <w:link w:val="Nagwek2"/>
    <w:uiPriority w:val="9"/>
    <w:semiHidden/>
    <w:rsid w:val="003714C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3714CC"/>
    <w:rPr>
      <w:rFonts w:ascii="Arial Narrow" w:eastAsia="Times New Roman" w:hAnsi="Arial Narrow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aszmukier</cp:lastModifiedBy>
  <cp:revision>6</cp:revision>
  <cp:lastPrinted>2015-01-15T07:46:00Z</cp:lastPrinted>
  <dcterms:created xsi:type="dcterms:W3CDTF">2015-05-07T12:44:00Z</dcterms:created>
  <dcterms:modified xsi:type="dcterms:W3CDTF">2015-05-21T15:25:00Z</dcterms:modified>
</cp:coreProperties>
</file>