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A27D" w14:textId="77777777" w:rsidR="00357D5D" w:rsidRDefault="00357D5D" w:rsidP="00357D5D">
      <w:pPr>
        <w:pStyle w:val="Akapitzlist"/>
        <w:numPr>
          <w:ilvl w:val="0"/>
          <w:numId w:val="1"/>
        </w:numPr>
        <w:spacing w:after="120"/>
        <w:ind w:left="284" w:hanging="284"/>
      </w:pPr>
      <w:bookmarkStart w:id="0" w:name="_GoBack"/>
      <w:bookmarkEnd w:id="0"/>
      <w:r>
        <w:t>Charakterystykę nauczycieli akademickich oraz innych osób prowadzących zajęcia lub grupy zajęć wykazane w tabeli 4, tabeli 5 (jeśli dotyczy ocenianego kierunku) oraz opiekunów prac dyplomowych (jeśli dotyczy ocenianego kierunku), a w przypadku kierunku pielęgniarstwo lub położnictwo także nauczycieli akademickich oraz inne osoby prowadzące zajęcia odpowiednio z podstaw opieki pielęgniarskiej lub podstaw opieki położniczej, sporządzoną wg następującego wzoru:</w:t>
      </w:r>
    </w:p>
    <w:tbl>
      <w:tblPr>
        <w:tblW w:w="0" w:type="auto"/>
        <w:tblInd w:w="279" w:type="dxa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Look w:val="04A0" w:firstRow="1" w:lastRow="0" w:firstColumn="1" w:lastColumn="0" w:noHBand="0" w:noVBand="1"/>
      </w:tblPr>
      <w:tblGrid>
        <w:gridCol w:w="8747"/>
      </w:tblGrid>
      <w:tr w:rsidR="00357D5D" w14:paraId="5657079E" w14:textId="77777777" w:rsidTr="00357D5D"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28977B04" w14:textId="77777777" w:rsidR="00357D5D" w:rsidRDefault="00357D5D">
            <w:pPr>
              <w:spacing w:line="240" w:lineRule="auto"/>
              <w:rPr>
                <w:color w:val="233D81"/>
                <w:szCs w:val="22"/>
              </w:rPr>
            </w:pPr>
            <w:r>
              <w:rPr>
                <w:color w:val="233D81"/>
                <w:szCs w:val="22"/>
              </w:rPr>
              <w:t>Imię i nazwisko:</w:t>
            </w:r>
          </w:p>
        </w:tc>
      </w:tr>
      <w:tr w:rsidR="00357D5D" w14:paraId="279997B0" w14:textId="77777777" w:rsidTr="00357D5D"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63CC16F5" w14:textId="77777777" w:rsidR="00357D5D" w:rsidRDefault="00357D5D">
            <w:pPr>
              <w:spacing w:line="240" w:lineRule="auto"/>
              <w:rPr>
                <w:color w:val="233D81"/>
                <w:szCs w:val="22"/>
              </w:rPr>
            </w:pPr>
            <w:r>
              <w:rPr>
                <w:color w:val="233D81"/>
                <w:szCs w:val="22"/>
              </w:rPr>
              <w:t>Tytuł naukowy/dziedzina, stopień naukowy/dziedzina oraz dyscyplina, tytuł zawodowy (w przypadku tytułu zawodowego lekarza – specjalizacja), rok uzyskania tytułu/stopnia naukowego/tytułu zawodowego:</w:t>
            </w:r>
          </w:p>
        </w:tc>
      </w:tr>
      <w:tr w:rsidR="00357D5D" w14:paraId="6B77FB90" w14:textId="77777777" w:rsidTr="00357D5D">
        <w:trPr>
          <w:trHeight w:val="563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A5CF6E1" w14:textId="77777777" w:rsidR="00357D5D" w:rsidRDefault="00357D5D">
            <w:pPr>
              <w:spacing w:line="240" w:lineRule="auto"/>
              <w:rPr>
                <w:szCs w:val="22"/>
              </w:rPr>
            </w:pPr>
          </w:p>
        </w:tc>
      </w:tr>
      <w:tr w:rsidR="00357D5D" w14:paraId="524E1ABB" w14:textId="77777777" w:rsidTr="00357D5D">
        <w:trPr>
          <w:trHeight w:val="563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74FABDBE" w14:textId="77777777" w:rsidR="00357D5D" w:rsidRDefault="00357D5D">
            <w:pPr>
              <w:spacing w:line="240" w:lineRule="auto"/>
              <w:rPr>
                <w:color w:val="233D81"/>
                <w:szCs w:val="22"/>
              </w:rPr>
            </w:pPr>
            <w:r>
              <w:rPr>
                <w:color w:val="233D81"/>
                <w:szCs w:val="22"/>
              </w:rPr>
              <w:t xml:space="preserve">Wykaz zajęć/grup zajęć i godzin zajęć prowadzonych na ocenianym kierunku przez nauczyciela akademickiego lub inną osobę </w:t>
            </w:r>
            <w:proofErr w:type="spellStart"/>
            <w:r>
              <w:rPr>
                <w:color w:val="233D81"/>
                <w:szCs w:val="22"/>
              </w:rPr>
              <w:t>wroku</w:t>
            </w:r>
            <w:proofErr w:type="spellEnd"/>
            <w:r>
              <w:rPr>
                <w:color w:val="233D81"/>
                <w:szCs w:val="22"/>
              </w:rPr>
              <w:t xml:space="preserve"> akademickim, w którym przeprowadzana jest ocena.</w:t>
            </w:r>
          </w:p>
        </w:tc>
      </w:tr>
      <w:tr w:rsidR="00357D5D" w14:paraId="3C39C138" w14:textId="77777777" w:rsidTr="00357D5D">
        <w:trPr>
          <w:trHeight w:val="563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96469C1" w14:textId="77777777" w:rsidR="00357D5D" w:rsidRDefault="00357D5D">
            <w:pPr>
              <w:spacing w:line="240" w:lineRule="auto"/>
              <w:rPr>
                <w:szCs w:val="22"/>
              </w:rPr>
            </w:pPr>
          </w:p>
        </w:tc>
      </w:tr>
      <w:tr w:rsidR="00357D5D" w14:paraId="029BC55B" w14:textId="77777777" w:rsidTr="00357D5D"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0EB64C5A" w14:textId="77777777" w:rsidR="00357D5D" w:rsidRDefault="00357D5D">
            <w:pPr>
              <w:spacing w:line="240" w:lineRule="auto"/>
              <w:rPr>
                <w:color w:val="233D81"/>
                <w:szCs w:val="22"/>
              </w:rPr>
            </w:pPr>
            <w:r>
              <w:rPr>
                <w:color w:val="233D81"/>
                <w:szCs w:val="22"/>
              </w:rPr>
              <w:t>Charakterystyka dorobku naukowego ze wskazaniem dziedzin nauki/</w:t>
            </w:r>
            <w:proofErr w:type="spellStart"/>
            <w:r>
              <w:rPr>
                <w:color w:val="233D81"/>
                <w:szCs w:val="22"/>
              </w:rPr>
              <w:t>sztukioraz</w:t>
            </w:r>
            <w:proofErr w:type="spellEnd"/>
            <w:r>
              <w:rPr>
                <w:color w:val="233D81"/>
                <w:szCs w:val="22"/>
              </w:rPr>
              <w:t xml:space="preserve"> dyscypliny/dyscyplin naukowych/artystycznych, w której/których dorobek się mieści (do 600 znaków) oraz wykaz </w:t>
            </w:r>
            <w:r>
              <w:rPr>
                <w:b/>
                <w:color w:val="233D81"/>
                <w:szCs w:val="22"/>
              </w:rPr>
              <w:t>co najwyżej 10</w:t>
            </w:r>
            <w:r>
              <w:rPr>
                <w:color w:val="233D81"/>
                <w:szCs w:val="22"/>
              </w:rPr>
              <w:t xml:space="preserve"> najważniejszych osiągnięć naukowych/artystycznych ze szczególnym uwzględnieniem ostatnich 6 </w:t>
            </w:r>
            <w:proofErr w:type="spellStart"/>
            <w:r>
              <w:rPr>
                <w:color w:val="233D81"/>
                <w:szCs w:val="22"/>
              </w:rPr>
              <w:t>lat,wraz</w:t>
            </w:r>
            <w:proofErr w:type="spellEnd"/>
            <w:r>
              <w:rPr>
                <w:color w:val="233D81"/>
                <w:szCs w:val="22"/>
              </w:rPr>
              <w:t xml:space="preserve"> ze wskazaniem dat uzyskania (publikacji naukowych/osiągnięć artystycznych, patentów i praw ochronnych, zrealizowanych projektów badawczych, nagród krajowych/międzynarodowych za osiągnięcia naukowe/artystyczne), ze szczególnym uwzględnieniem osiągnięć odnoszących się do ocenianego kierunku i prowadzonych na nim zajęć.</w:t>
            </w:r>
          </w:p>
        </w:tc>
      </w:tr>
      <w:tr w:rsidR="00357D5D" w14:paraId="65B0B35F" w14:textId="77777777" w:rsidTr="00357D5D">
        <w:trPr>
          <w:trHeight w:val="500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CEEF16D" w14:textId="77777777" w:rsidR="00357D5D" w:rsidRDefault="00357D5D">
            <w:pPr>
              <w:spacing w:line="240" w:lineRule="auto"/>
              <w:rPr>
                <w:szCs w:val="22"/>
              </w:rPr>
            </w:pPr>
          </w:p>
        </w:tc>
      </w:tr>
      <w:tr w:rsidR="00357D5D" w14:paraId="54719C56" w14:textId="77777777" w:rsidTr="00357D5D"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46DE2D03" w14:textId="77777777" w:rsidR="00357D5D" w:rsidRDefault="00357D5D">
            <w:pPr>
              <w:spacing w:line="240" w:lineRule="auto"/>
              <w:rPr>
                <w:color w:val="233D81"/>
                <w:szCs w:val="22"/>
              </w:rPr>
            </w:pPr>
            <w:r>
              <w:rPr>
                <w:color w:val="233D81"/>
                <w:szCs w:val="22"/>
              </w:rPr>
              <w:t xml:space="preserve">Charakterystyka doświadczenia i dorobku dydaktycznego (do 600 znaków) oraz wykaz </w:t>
            </w:r>
            <w:r>
              <w:rPr>
                <w:b/>
                <w:color w:val="233D81"/>
                <w:szCs w:val="22"/>
              </w:rPr>
              <w:t>co najwyżej 10</w:t>
            </w:r>
            <w:r>
              <w:rPr>
                <w:color w:val="233D81"/>
                <w:szCs w:val="22"/>
              </w:rPr>
              <w:t xml:space="preserve"> najważniejszych osiągnięć dydaktycznych ze szczególnym uwzględnieniem ostatnich 6 lat, wraz z wskazaniem dat uzyskania (np. autorstwo podręczników/materiałów dydaktycznych, wdrożone innowacje dydaktyczne, nagrody uzyskane przez studentów, nad którymi nauczyciel akademicki sprawował opiekę naukową/artystyczną, opieka nad beneficjentem Diamentowego Grantu, uruchomienie nowego kierunku studiów/specjalności/ zajęć/grupy zajęć, opieka nad kołem naukowym, prowadzenie zajęć w języku obcym, w tym w uczelni zagranicznej, np. w ramach mobilności nauczycieli akademickich).</w:t>
            </w:r>
          </w:p>
        </w:tc>
      </w:tr>
      <w:tr w:rsidR="00357D5D" w14:paraId="59ED98BC" w14:textId="77777777" w:rsidTr="00357D5D">
        <w:trPr>
          <w:trHeight w:val="509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877DB0" w14:textId="77777777" w:rsidR="00357D5D" w:rsidRDefault="00357D5D">
            <w:pPr>
              <w:rPr>
                <w:sz w:val="20"/>
              </w:rPr>
            </w:pPr>
          </w:p>
        </w:tc>
      </w:tr>
      <w:tr w:rsidR="00357D5D" w14:paraId="7F33D8C4" w14:textId="77777777" w:rsidTr="00357D5D">
        <w:trPr>
          <w:trHeight w:val="509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hideMark/>
          </w:tcPr>
          <w:p w14:paraId="0B094F4C" w14:textId="77777777" w:rsidR="00357D5D" w:rsidRDefault="00357D5D">
            <w:pPr>
              <w:rPr>
                <w:sz w:val="20"/>
              </w:rPr>
            </w:pPr>
            <w:r>
              <w:rPr>
                <w:color w:val="233D81"/>
                <w:szCs w:val="22"/>
              </w:rPr>
              <w:t>Opis doświadczenia zawodowego w powiązaniu z celami kształcenia, efektami uczenia się zakładanymi dla ocenianego kierunku oraz treściami programowymi (jeśli dotyczy).</w:t>
            </w:r>
          </w:p>
        </w:tc>
      </w:tr>
      <w:tr w:rsidR="00357D5D" w14:paraId="140388DF" w14:textId="77777777" w:rsidTr="00357D5D">
        <w:trPr>
          <w:trHeight w:val="509"/>
        </w:trPr>
        <w:tc>
          <w:tcPr>
            <w:tcW w:w="878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0FE652" w14:textId="77777777" w:rsidR="00357D5D" w:rsidRDefault="00357D5D">
            <w:pPr>
              <w:rPr>
                <w:sz w:val="20"/>
              </w:rPr>
            </w:pPr>
          </w:p>
        </w:tc>
      </w:tr>
    </w:tbl>
    <w:p w14:paraId="66A68584" w14:textId="77777777" w:rsidR="00357D5D" w:rsidRDefault="00357D5D"/>
    <w:sectPr w:rsidR="0035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D052F"/>
    <w:multiLevelType w:val="hybridMultilevel"/>
    <w:tmpl w:val="EB8AD668"/>
    <w:lvl w:ilvl="0" w:tplc="B05659E4">
      <w:start w:val="1"/>
      <w:numFmt w:val="decimal"/>
      <w:lvlText w:val="%1."/>
      <w:lvlJc w:val="left"/>
      <w:pPr>
        <w:ind w:left="35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5D"/>
    <w:rsid w:val="00357D5D"/>
    <w:rsid w:val="005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5CA7"/>
  <w15:chartTrackingRefBased/>
  <w15:docId w15:val="{AD580418-67FE-48D8-9F9B-5D567DE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D5D"/>
    <w:pPr>
      <w:spacing w:after="0" w:line="276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D5D"/>
    <w:pPr>
      <w:spacing w:after="160" w:line="25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Mickiewicz</dc:creator>
  <cp:keywords/>
  <dc:description/>
  <cp:lastModifiedBy>Patrycja Mickiewicz</cp:lastModifiedBy>
  <cp:revision>2</cp:revision>
  <dcterms:created xsi:type="dcterms:W3CDTF">2023-05-29T07:55:00Z</dcterms:created>
  <dcterms:modified xsi:type="dcterms:W3CDTF">2023-05-29T07:55:00Z</dcterms:modified>
</cp:coreProperties>
</file>