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39813B2F" w:rsidR="003B28B0" w:rsidRDefault="0001673D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 xml:space="preserve">ADMINISTRACJA </w:t>
      </w:r>
      <w:r w:rsidR="003B28B0">
        <w:t xml:space="preserve">– </w:t>
      </w:r>
      <w:r w:rsidR="003C73D4">
        <w:t>MAGISTERSKIE</w:t>
      </w:r>
      <w:r w:rsidR="003B28B0">
        <w:t xml:space="preserve"> – PRAKTYKA I</w:t>
      </w:r>
      <w:r w:rsidR="004F2E28">
        <w:t>I</w:t>
      </w:r>
      <w:r w:rsidR="00F1674C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1B575B5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1674C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59D0CC30" w:rsidR="003B28B0" w:rsidRDefault="0001673D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ADMINISTRACJA </w:t>
      </w:r>
      <w:r w:rsidR="003B28B0">
        <w:t xml:space="preserve">– </w:t>
      </w:r>
      <w:r w:rsidR="003C73D4">
        <w:t>MAGISTERSKIE</w:t>
      </w:r>
      <w:r w:rsidR="003B28B0">
        <w:t xml:space="preserve"> – PRAKTYKA I</w:t>
      </w:r>
      <w:r w:rsidR="004F2E28">
        <w:t>I</w:t>
      </w:r>
      <w:r w:rsidR="00F1674C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1344E4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1344E4" w:rsidRPr="002E42B2" w:rsidRDefault="001344E4" w:rsidP="001344E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0200082F" w:rsidR="001344E4" w:rsidRPr="00CA3802" w:rsidRDefault="001344E4" w:rsidP="001344E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1)  zna i rozumie relacje i sposób funkcjonowania krajowych oraz międzynarodowych instytucji publicznych, a także systemy prawa i ich odniesienie do działalności związanej z administracją (A2_W08/P7U_W); </w:t>
            </w:r>
          </w:p>
        </w:tc>
        <w:tc>
          <w:tcPr>
            <w:tcW w:w="5386" w:type="dxa"/>
          </w:tcPr>
          <w:p w14:paraId="7DA60D79" w14:textId="49108F2B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1B3FD945" w14:textId="77777777" w:rsidTr="006E6466">
        <w:tc>
          <w:tcPr>
            <w:tcW w:w="851" w:type="dxa"/>
            <w:vMerge/>
          </w:tcPr>
          <w:p w14:paraId="050035E3" w14:textId="77777777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5646AAE5" w:rsidR="001344E4" w:rsidRPr="00CA3802" w:rsidRDefault="001344E4" w:rsidP="001344E4">
            <w:pPr>
              <w:spacing w:line="259" w:lineRule="auto"/>
              <w:ind w:left="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2)  zna zasady tworzenia i rozwoju różnych form indywidualnej przedsiębiorczości oraz zna funkcjonowanie administracji publicznej   </w:t>
            </w:r>
            <w:r>
              <w:rPr>
                <w:sz w:val="18"/>
              </w:rPr>
              <w:tab/>
              <w:t xml:space="preserve">i regulacje prawnych w prowadzeniu działalności gospodarczej (A2_W09/P7U_W); </w:t>
            </w:r>
          </w:p>
        </w:tc>
        <w:tc>
          <w:tcPr>
            <w:tcW w:w="5386" w:type="dxa"/>
          </w:tcPr>
          <w:p w14:paraId="61733186" w14:textId="1B512FA0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419AD0C6" w14:textId="77777777" w:rsidTr="006E6466">
        <w:tc>
          <w:tcPr>
            <w:tcW w:w="851" w:type="dxa"/>
            <w:vMerge/>
          </w:tcPr>
          <w:p w14:paraId="7B7EDBA4" w14:textId="77777777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16F965" w14:textId="77777777" w:rsidR="001344E4" w:rsidRDefault="001344E4" w:rsidP="001344E4">
            <w:pPr>
              <w:spacing w:line="259" w:lineRule="auto"/>
              <w:ind w:left="5"/>
            </w:pPr>
            <w:r>
              <w:rPr>
                <w:sz w:val="18"/>
              </w:rPr>
              <w:t xml:space="preserve">3) zna i rozumie mechanizmy zachodzące w procesach kształtowania wymiarów administracji i ich wpływu na uczestników życia </w:t>
            </w:r>
          </w:p>
          <w:p w14:paraId="10E32DD9" w14:textId="3C6A7F3E" w:rsidR="001344E4" w:rsidRPr="00CA3802" w:rsidRDefault="001344E4" w:rsidP="001344E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(A2_W010/P7U_W); </w:t>
            </w:r>
          </w:p>
        </w:tc>
        <w:tc>
          <w:tcPr>
            <w:tcW w:w="5386" w:type="dxa"/>
          </w:tcPr>
          <w:p w14:paraId="7662A682" w14:textId="149CE026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5A1FAC0A" w14:textId="77777777" w:rsidTr="006E6466">
        <w:tc>
          <w:tcPr>
            <w:tcW w:w="851" w:type="dxa"/>
            <w:vMerge/>
          </w:tcPr>
          <w:p w14:paraId="6B480608" w14:textId="77777777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5CA0488F" w:rsidR="001344E4" w:rsidRPr="00CA3802" w:rsidRDefault="001344E4" w:rsidP="001344E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4) zna i rozumie prawa i obowiązki jednostki/obywatela wobec innych jednostek/obywateli i organów państwa związane z funkcjonowaniem administracji (A2_W011/P7U_W); </w:t>
            </w:r>
          </w:p>
        </w:tc>
        <w:tc>
          <w:tcPr>
            <w:tcW w:w="5386" w:type="dxa"/>
          </w:tcPr>
          <w:p w14:paraId="385CC5DE" w14:textId="614FCF2B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1344E4" w:rsidRPr="002E42B2" w:rsidRDefault="001344E4" w:rsidP="001344E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288EC42B" w14:textId="6F831DE7" w:rsidR="001344E4" w:rsidRDefault="001344E4" w:rsidP="001344E4">
            <w:pPr>
              <w:spacing w:after="14" w:line="259" w:lineRule="auto"/>
              <w:ind w:left="5"/>
            </w:pPr>
            <w:r>
              <w:rPr>
                <w:sz w:val="18"/>
              </w:rPr>
              <w:t xml:space="preserve">1)  potrafi posługiwać się terminologią z zakresu nauk o polityce, administracji i nauk prawnych, a także ochrony własności przemysłowej i prawa autorskiego, i potrafi komunikować się ze specjalistami i osobami spoza grona specjalistów </w:t>
            </w:r>
          </w:p>
          <w:p w14:paraId="7C66FE88" w14:textId="08087C2B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(A2_U09/P7U_U); </w:t>
            </w:r>
          </w:p>
        </w:tc>
        <w:tc>
          <w:tcPr>
            <w:tcW w:w="5386" w:type="dxa"/>
          </w:tcPr>
          <w:p w14:paraId="163FA105" w14:textId="5A79BAB0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5BCFC5AF" w14:textId="77777777" w:rsidTr="006E6466">
        <w:tc>
          <w:tcPr>
            <w:tcW w:w="851" w:type="dxa"/>
            <w:vMerge/>
          </w:tcPr>
          <w:p w14:paraId="7DBFCBD9" w14:textId="77777777" w:rsidR="001344E4" w:rsidRPr="002E42B2" w:rsidRDefault="001344E4" w:rsidP="001344E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31751D5D" w:rsidR="001344E4" w:rsidRPr="00CA3802" w:rsidRDefault="001344E4" w:rsidP="001344E4">
            <w:pPr>
              <w:spacing w:line="259" w:lineRule="auto"/>
              <w:ind w:left="5"/>
            </w:pPr>
            <w:r>
              <w:rPr>
                <w:sz w:val="18"/>
              </w:rPr>
              <w:t xml:space="preserve">2)  potrafi posługiwać się językiem obcym na poziomie B2+ Europejskiego Systemu Opisu Kształcenia Językowego i terminologią   specjalistyczną właściwą dla kierunku administracja (A2_U10/P7U_U); </w:t>
            </w:r>
          </w:p>
        </w:tc>
        <w:tc>
          <w:tcPr>
            <w:tcW w:w="5386" w:type="dxa"/>
          </w:tcPr>
          <w:p w14:paraId="60E567E6" w14:textId="42DC97C2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344E4" w14:paraId="54A5E71D" w14:textId="77777777" w:rsidTr="006E6466">
        <w:tc>
          <w:tcPr>
            <w:tcW w:w="851" w:type="dxa"/>
            <w:vMerge/>
          </w:tcPr>
          <w:p w14:paraId="140FF1BB" w14:textId="77777777" w:rsidR="001344E4" w:rsidRPr="002E42B2" w:rsidRDefault="001344E4" w:rsidP="001344E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5D8A8B55" w:rsidR="001344E4" w:rsidRPr="00EF5962" w:rsidRDefault="001344E4" w:rsidP="001344E4">
            <w:pPr>
              <w:spacing w:line="259" w:lineRule="auto"/>
              <w:ind w:left="5"/>
            </w:pPr>
            <w:r>
              <w:rPr>
                <w:sz w:val="18"/>
              </w:rPr>
              <w:t xml:space="preserve">3)  potrafi przyjmować rolę przywódczą wyznaczając cele z zakresu administracji i kierować pracą zespołu, współpracować z   </w:t>
            </w:r>
            <w:r>
              <w:rPr>
                <w:sz w:val="18"/>
              </w:rPr>
              <w:tab/>
              <w:t xml:space="preserve">innymi osobami w realizacji zadań i prac zespołowych (A2_U11/P7U_U); </w:t>
            </w:r>
          </w:p>
        </w:tc>
        <w:tc>
          <w:tcPr>
            <w:tcW w:w="5386" w:type="dxa"/>
          </w:tcPr>
          <w:p w14:paraId="58EE9A65" w14:textId="721625F6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73C7F029" w14:textId="77777777" w:rsidTr="006E6466">
        <w:tc>
          <w:tcPr>
            <w:tcW w:w="851" w:type="dxa"/>
            <w:vMerge/>
          </w:tcPr>
          <w:p w14:paraId="17B535C8" w14:textId="77777777" w:rsidR="001344E4" w:rsidRPr="002E42B2" w:rsidRDefault="001344E4" w:rsidP="001344E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DDCEEC8" w14:textId="27101FFC" w:rsidR="001344E4" w:rsidRPr="00EF5962" w:rsidRDefault="001344E4" w:rsidP="001344E4">
            <w:pPr>
              <w:spacing w:line="259" w:lineRule="auto"/>
              <w:ind w:left="5"/>
            </w:pPr>
            <w:r>
              <w:rPr>
                <w:sz w:val="18"/>
              </w:rPr>
              <w:t xml:space="preserve">4) potrafi współpracować z członkami zespołu  zadaniowego w zakresie prac administracyjnych i wskazywać praktyczne rozwiązania (A2_U12/P7U_U); </w:t>
            </w:r>
          </w:p>
        </w:tc>
        <w:tc>
          <w:tcPr>
            <w:tcW w:w="5386" w:type="dxa"/>
          </w:tcPr>
          <w:p w14:paraId="3FC1402E" w14:textId="3FD75D0D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7E28DCF9" w14:textId="77777777" w:rsidTr="006E6466">
        <w:tc>
          <w:tcPr>
            <w:tcW w:w="851" w:type="dxa"/>
            <w:vMerge/>
          </w:tcPr>
          <w:p w14:paraId="062C7CBB" w14:textId="77777777" w:rsidR="001344E4" w:rsidRPr="002E42B2" w:rsidRDefault="001344E4" w:rsidP="001344E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3B9D4C4" w14:textId="30A7D3CD" w:rsidR="001344E4" w:rsidRPr="00EF5962" w:rsidRDefault="001344E4" w:rsidP="001344E4">
            <w:pPr>
              <w:spacing w:after="8" w:line="256" w:lineRule="auto"/>
            </w:pPr>
            <w:r>
              <w:rPr>
                <w:sz w:val="18"/>
              </w:rPr>
              <w:t xml:space="preserve">5) potrafi samodzielnie planować swój rozwój i realizować własne uczenie się przez całe życie (A2_U13/P7U_U); </w:t>
            </w:r>
          </w:p>
        </w:tc>
        <w:tc>
          <w:tcPr>
            <w:tcW w:w="5386" w:type="dxa"/>
          </w:tcPr>
          <w:p w14:paraId="3B24644E" w14:textId="2FBBD7A3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344E4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1344E4" w:rsidRPr="002E42B2" w:rsidRDefault="001344E4" w:rsidP="001344E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33397A48" w14:textId="77777777" w:rsidR="001344E4" w:rsidRDefault="001344E4" w:rsidP="001344E4">
            <w:pPr>
              <w:spacing w:line="259" w:lineRule="auto"/>
              <w:ind w:left="5"/>
            </w:pPr>
            <w:r>
              <w:rPr>
                <w:sz w:val="18"/>
              </w:rPr>
              <w:t xml:space="preserve">1)  rozwija swój dorobek zawodowy wyznaczając określone priorytety związane z wykonywaniem zawodu w sektorze administracji </w:t>
            </w:r>
          </w:p>
          <w:p w14:paraId="7C521BE1" w14:textId="3F14DB65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(A2_K05/P7U_K); </w:t>
            </w:r>
          </w:p>
        </w:tc>
        <w:tc>
          <w:tcPr>
            <w:tcW w:w="5386" w:type="dxa"/>
          </w:tcPr>
          <w:p w14:paraId="750486A3" w14:textId="77777777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44E4" w14:paraId="50D11F70" w14:textId="77777777" w:rsidTr="006E6466">
        <w:tc>
          <w:tcPr>
            <w:tcW w:w="851" w:type="dxa"/>
            <w:vMerge/>
          </w:tcPr>
          <w:p w14:paraId="37BAA57B" w14:textId="77777777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00CD12" w14:textId="1E319739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2) podejmuje profesjonalne działania zgodne z zasadami etyki zawodowej i poszanowania różności poglądów i kultur w powiązaniu z realizowanymi zadaniami i działalnością administracyjną (A2_K06/P7U_K); </w:t>
            </w:r>
          </w:p>
        </w:tc>
        <w:tc>
          <w:tcPr>
            <w:tcW w:w="5386" w:type="dxa"/>
          </w:tcPr>
          <w:p w14:paraId="56C7FA10" w14:textId="77777777" w:rsidR="001344E4" w:rsidRDefault="001344E4" w:rsidP="001344E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35D42BC5" w14:textId="77777777" w:rsidR="00CA3802" w:rsidRPr="00AD60AB" w:rsidRDefault="00CA3802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9922" w14:textId="77777777" w:rsidR="00371905" w:rsidRDefault="00371905">
      <w:pPr>
        <w:spacing w:line="240" w:lineRule="auto"/>
      </w:pPr>
      <w:r>
        <w:separator/>
      </w:r>
    </w:p>
  </w:endnote>
  <w:endnote w:type="continuationSeparator" w:id="0">
    <w:p w14:paraId="4714BB16" w14:textId="77777777" w:rsidR="00371905" w:rsidRDefault="0037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8781" w14:textId="77777777" w:rsidR="00371905" w:rsidRDefault="00371905">
      <w:pPr>
        <w:spacing w:line="240" w:lineRule="auto"/>
      </w:pPr>
      <w:r>
        <w:separator/>
      </w:r>
    </w:p>
  </w:footnote>
  <w:footnote w:type="continuationSeparator" w:id="0">
    <w:p w14:paraId="61C9939B" w14:textId="77777777" w:rsidR="00371905" w:rsidRDefault="00371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1673D"/>
    <w:rsid w:val="00027DAC"/>
    <w:rsid w:val="001344E4"/>
    <w:rsid w:val="00371905"/>
    <w:rsid w:val="003B28B0"/>
    <w:rsid w:val="003C73D4"/>
    <w:rsid w:val="004F2E28"/>
    <w:rsid w:val="005203E5"/>
    <w:rsid w:val="00527012"/>
    <w:rsid w:val="00675E37"/>
    <w:rsid w:val="00814852"/>
    <w:rsid w:val="00844977"/>
    <w:rsid w:val="00990FAC"/>
    <w:rsid w:val="00B64210"/>
    <w:rsid w:val="00B82C5F"/>
    <w:rsid w:val="00CA3802"/>
    <w:rsid w:val="00D37DC6"/>
    <w:rsid w:val="00D457B5"/>
    <w:rsid w:val="00DD35DA"/>
    <w:rsid w:val="00E555F9"/>
    <w:rsid w:val="00ED094B"/>
    <w:rsid w:val="00EF5962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5</cp:revision>
  <dcterms:created xsi:type="dcterms:W3CDTF">2024-01-04T13:32:00Z</dcterms:created>
  <dcterms:modified xsi:type="dcterms:W3CDTF">2024-01-04T14:07:00Z</dcterms:modified>
</cp:coreProperties>
</file>